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EC21BF" w:rsidRPr="000F44E5" w:rsidRDefault="00EC21BF">
      <w:pPr>
        <w:jc w:val="center"/>
        <w:rPr>
          <w:rFonts w:eastAsia="Batang;바탕"/>
          <w:sz w:val="28"/>
          <w:szCs w:val="28"/>
        </w:rPr>
      </w:pPr>
      <w:bookmarkStart w:id="0" w:name="_GoBack"/>
      <w:bookmarkEnd w:id="0"/>
    </w:p>
    <w:p w14:paraId="124B1F50" w14:textId="78183909" w:rsidR="00EC21BF" w:rsidRDefault="5A977D61">
      <w:pPr>
        <w:jc w:val="center"/>
      </w:pPr>
      <w:r>
        <w:t xml:space="preserve">Муниципальное бюджетное общеобразовательное учреждение средняя общеобразовательная школа </w:t>
      </w:r>
      <w:proofErr w:type="gramStart"/>
      <w:r>
        <w:t>с</w:t>
      </w:r>
      <w:proofErr w:type="gramEnd"/>
      <w:r>
        <w:t xml:space="preserve">. </w:t>
      </w:r>
      <w:proofErr w:type="gramStart"/>
      <w:r>
        <w:t>Кипчак-Аскарово</w:t>
      </w:r>
      <w:proofErr w:type="gramEnd"/>
      <w:r>
        <w:t xml:space="preserve">  муниципального района</w:t>
      </w:r>
    </w:p>
    <w:p w14:paraId="2BAEEBFC" w14:textId="77777777" w:rsidR="00EC21BF" w:rsidRDefault="000F44E5">
      <w:pPr>
        <w:jc w:val="center"/>
      </w:pPr>
      <w:r>
        <w:t>Альшеевский район Республики Башкортостан</w:t>
      </w:r>
    </w:p>
    <w:p w14:paraId="0A37501D" w14:textId="77777777" w:rsidR="00EC21BF" w:rsidRDefault="00EC21BF">
      <w:pPr>
        <w:jc w:val="center"/>
      </w:pPr>
    </w:p>
    <w:p w14:paraId="70E4CCBB" w14:textId="77777777" w:rsidR="00EC21BF" w:rsidRDefault="000F44E5">
      <w:r>
        <w:t xml:space="preserve">«Рассмотрено»                                                                   </w:t>
      </w:r>
      <w:r>
        <w:t xml:space="preserve">  «Согласовано»                                                                                               «Утверждено»</w:t>
      </w:r>
    </w:p>
    <w:p w14:paraId="14F036FA" w14:textId="77777777" w:rsidR="00EC21BF" w:rsidRDefault="000F44E5">
      <w:r>
        <w:t xml:space="preserve">Руководитель МО                                                                Заместитель директора по УВР                          </w:t>
      </w:r>
      <w:r>
        <w:t xml:space="preserve">                                          Директор школы</w:t>
      </w:r>
    </w:p>
    <w:p w14:paraId="6F22F097" w14:textId="782DC7A9" w:rsidR="00EC21BF" w:rsidRDefault="5A977D61">
      <w:r>
        <w:t>______Габитов Т. Ш.                                                           ________Курманаева Ш. Х.                                                                              _____Исламова Н.Р.</w:t>
      </w:r>
    </w:p>
    <w:p w14:paraId="01322C75" w14:textId="487FC9A3" w:rsidR="00EC21BF" w:rsidRDefault="5A977D61">
      <w:r>
        <w:t xml:space="preserve">Протокол №1                                                                       от 22.08.2018 года                                                                                          Приказ № 11 </w:t>
      </w:r>
    </w:p>
    <w:p w14:paraId="54926652" w14:textId="2CDA5263" w:rsidR="00EC21BF" w:rsidRDefault="5A977D61">
      <w:r>
        <w:t>от 22.08.2018 года                                                                                                                                                                                        от 24.08.2018  года</w:t>
      </w:r>
    </w:p>
    <w:p w14:paraId="5DAB6C7B" w14:textId="77777777" w:rsidR="00EC21BF" w:rsidRDefault="00EC21BF">
      <w:pPr>
        <w:rPr>
          <w:sz w:val="28"/>
          <w:szCs w:val="28"/>
        </w:rPr>
      </w:pPr>
    </w:p>
    <w:p w14:paraId="02EB378F" w14:textId="77777777" w:rsidR="00EC21BF" w:rsidRDefault="00EC21BF">
      <w:pPr>
        <w:rPr>
          <w:sz w:val="28"/>
          <w:szCs w:val="28"/>
        </w:rPr>
      </w:pPr>
    </w:p>
    <w:p w14:paraId="6A05A809" w14:textId="77777777" w:rsidR="00EC21BF" w:rsidRDefault="00EC21BF"/>
    <w:p w14:paraId="5A39BBE3" w14:textId="77777777" w:rsidR="00EC21BF" w:rsidRDefault="00EC21BF"/>
    <w:p w14:paraId="5C9C294A" w14:textId="77777777" w:rsidR="00EC21BF" w:rsidRDefault="000F44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41C8F396" w14:textId="77777777" w:rsidR="00EC21BF" w:rsidRDefault="00EC21BF">
      <w:pPr>
        <w:rPr>
          <w:sz w:val="28"/>
          <w:szCs w:val="28"/>
        </w:rPr>
      </w:pPr>
    </w:p>
    <w:p w14:paraId="72A3D3EC" w14:textId="77777777" w:rsidR="00EC21BF" w:rsidRDefault="00EC21BF">
      <w:pPr>
        <w:rPr>
          <w:sz w:val="28"/>
          <w:szCs w:val="28"/>
        </w:rPr>
      </w:pPr>
    </w:p>
    <w:p w14:paraId="0D0B940D" w14:textId="77777777" w:rsidR="00EC21BF" w:rsidRDefault="00EC21BF">
      <w:pPr>
        <w:rPr>
          <w:sz w:val="28"/>
          <w:szCs w:val="28"/>
        </w:rPr>
      </w:pPr>
    </w:p>
    <w:p w14:paraId="0E27B00A" w14:textId="77777777" w:rsidR="00EC21BF" w:rsidRDefault="00EC21BF">
      <w:pPr>
        <w:rPr>
          <w:sz w:val="28"/>
          <w:szCs w:val="28"/>
        </w:rPr>
      </w:pPr>
    </w:p>
    <w:p w14:paraId="50940853" w14:textId="77777777" w:rsidR="00EC21BF" w:rsidRDefault="000F44E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14:paraId="60061E4C" w14:textId="77777777" w:rsidR="00EC21BF" w:rsidRDefault="00EC21BF">
      <w:pPr>
        <w:jc w:val="center"/>
        <w:rPr>
          <w:sz w:val="28"/>
          <w:szCs w:val="28"/>
        </w:rPr>
      </w:pPr>
    </w:p>
    <w:p w14:paraId="6E964397" w14:textId="77777777" w:rsidR="00EC21BF" w:rsidRDefault="000F44E5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учебного  предмета  «Физик</w:t>
      </w:r>
      <w:r>
        <w:rPr>
          <w:sz w:val="28"/>
          <w:szCs w:val="28"/>
        </w:rPr>
        <w:t>а»</w:t>
      </w:r>
    </w:p>
    <w:p w14:paraId="44EAFD9C" w14:textId="77777777" w:rsidR="00EC21BF" w:rsidRDefault="00EC21BF">
      <w:pPr>
        <w:jc w:val="center"/>
        <w:rPr>
          <w:sz w:val="28"/>
          <w:szCs w:val="28"/>
        </w:rPr>
      </w:pPr>
    </w:p>
    <w:p w14:paraId="19A4B8AB" w14:textId="77777777" w:rsidR="00EC21BF" w:rsidRDefault="000F4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11 класс</w:t>
      </w:r>
    </w:p>
    <w:p w14:paraId="4B94D5A5" w14:textId="77777777" w:rsidR="00EC21BF" w:rsidRDefault="00EC21BF">
      <w:pPr>
        <w:rPr>
          <w:sz w:val="28"/>
          <w:szCs w:val="28"/>
        </w:rPr>
      </w:pPr>
    </w:p>
    <w:p w14:paraId="3DEEC669" w14:textId="77777777" w:rsidR="00EC21BF" w:rsidRDefault="00EC21BF">
      <w:pPr>
        <w:rPr>
          <w:sz w:val="28"/>
          <w:szCs w:val="28"/>
        </w:rPr>
      </w:pPr>
    </w:p>
    <w:p w14:paraId="4765DAEF" w14:textId="77777777" w:rsidR="00EC21BF" w:rsidRDefault="000F44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14:paraId="3656B9AB" w14:textId="77777777" w:rsidR="00EC21BF" w:rsidRDefault="00EC21BF">
      <w:pPr>
        <w:rPr>
          <w:sz w:val="28"/>
          <w:szCs w:val="28"/>
        </w:rPr>
      </w:pPr>
    </w:p>
    <w:p w14:paraId="0884DF48" w14:textId="6B6D3A55" w:rsidR="00EC21BF" w:rsidRDefault="5A977D61" w:rsidP="5A977D61">
      <w:pPr>
        <w:jc w:val="center"/>
        <w:rPr>
          <w:sz w:val="28"/>
          <w:szCs w:val="28"/>
        </w:rPr>
      </w:pPr>
      <w:r w:rsidRPr="5A977D61">
        <w:rPr>
          <w:sz w:val="28"/>
          <w:szCs w:val="28"/>
        </w:rPr>
        <w:t>Составитель: учитель физики Габитов Талгат Шаяхметович</w:t>
      </w:r>
    </w:p>
    <w:p w14:paraId="45FB0818" w14:textId="77777777" w:rsidR="00EC21BF" w:rsidRDefault="00EC21BF">
      <w:pPr>
        <w:rPr>
          <w:sz w:val="28"/>
          <w:szCs w:val="28"/>
        </w:rPr>
      </w:pPr>
    </w:p>
    <w:p w14:paraId="352C85E2" w14:textId="77777777" w:rsidR="00EC21BF" w:rsidRDefault="000F44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14:paraId="4104C711" w14:textId="21023A18" w:rsidR="00EC21BF" w:rsidRDefault="5A977D61">
      <w:pPr>
        <w:jc w:val="center"/>
      </w:pPr>
      <w:r w:rsidRPr="5A977D61">
        <w:rPr>
          <w:sz w:val="28"/>
          <w:szCs w:val="28"/>
        </w:rPr>
        <w:t>Год составления: 2018 год</w:t>
      </w:r>
    </w:p>
    <w:p w14:paraId="049F31CB" w14:textId="77777777" w:rsidR="00EC21BF" w:rsidRDefault="00EC21BF">
      <w:pPr>
        <w:rPr>
          <w:sz w:val="28"/>
          <w:szCs w:val="28"/>
        </w:rPr>
      </w:pPr>
    </w:p>
    <w:p w14:paraId="53128261" w14:textId="77777777" w:rsidR="00EC21BF" w:rsidRPr="000F44E5" w:rsidRDefault="00EC21BF">
      <w:pPr>
        <w:jc w:val="center"/>
        <w:rPr>
          <w:rFonts w:eastAsia="Batang;바탕"/>
          <w:b/>
          <w:i/>
          <w:u w:val="single"/>
        </w:rPr>
      </w:pPr>
    </w:p>
    <w:p w14:paraId="62486C05" w14:textId="77777777" w:rsidR="00EC21BF" w:rsidRPr="000F44E5" w:rsidRDefault="00EC21BF">
      <w:pPr>
        <w:jc w:val="center"/>
        <w:rPr>
          <w:rFonts w:eastAsia="Batang;바탕"/>
          <w:b/>
          <w:i/>
          <w:u w:val="single"/>
        </w:rPr>
      </w:pPr>
    </w:p>
    <w:p w14:paraId="4101652C" w14:textId="77777777" w:rsidR="00EC21BF" w:rsidRPr="000F44E5" w:rsidRDefault="00EC21BF">
      <w:pPr>
        <w:jc w:val="center"/>
        <w:rPr>
          <w:rFonts w:eastAsia="Batang;바탕"/>
          <w:b/>
          <w:i/>
          <w:u w:val="single"/>
        </w:rPr>
      </w:pPr>
    </w:p>
    <w:p w14:paraId="4B99056E" w14:textId="77777777" w:rsidR="00EC21BF" w:rsidRPr="000F44E5" w:rsidRDefault="00EC21BF">
      <w:pPr>
        <w:jc w:val="center"/>
        <w:rPr>
          <w:rFonts w:eastAsia="Batang;바탕"/>
          <w:b/>
          <w:i/>
          <w:u w:val="single"/>
        </w:rPr>
      </w:pPr>
    </w:p>
    <w:p w14:paraId="5057FABD" w14:textId="77777777" w:rsidR="00EC21BF" w:rsidRDefault="000F44E5">
      <w:pPr>
        <w:jc w:val="center"/>
        <w:rPr>
          <w:rFonts w:eastAsia="Batang;바탕"/>
          <w:b/>
          <w:i/>
          <w:u w:val="single"/>
        </w:rPr>
      </w:pPr>
      <w:r>
        <w:rPr>
          <w:rFonts w:eastAsia="Batang;바탕"/>
          <w:b/>
          <w:i/>
          <w:u w:val="single"/>
        </w:rPr>
        <w:t>Пояснительная записка.</w:t>
      </w:r>
    </w:p>
    <w:p w14:paraId="1C535515" w14:textId="77777777" w:rsidR="00EC21BF" w:rsidRDefault="5A977D61" w:rsidP="5A977D61">
      <w:pPr>
        <w:shd w:val="clear" w:color="auto" w:fill="FFFFFF"/>
        <w:ind w:firstLine="540"/>
        <w:jc w:val="both"/>
        <w:rPr>
          <w:rFonts w:eastAsia="Batang;바탕"/>
          <w:b/>
          <w:bCs/>
          <w:i/>
          <w:iCs/>
          <w:u w:val="single"/>
        </w:rPr>
      </w:pPr>
      <w:r w:rsidRPr="5A977D61">
        <w:rPr>
          <w:rFonts w:eastAsia="Batang;바탕"/>
          <w:b/>
          <w:bCs/>
          <w:i/>
          <w:iCs/>
          <w:u w:val="single"/>
        </w:rPr>
        <w:t>Общая характеристика учебного курса.</w:t>
      </w:r>
    </w:p>
    <w:p w14:paraId="7EF1C098" w14:textId="77777777" w:rsidR="00EC21BF" w:rsidRDefault="000F44E5">
      <w:pPr>
        <w:ind w:firstLine="180"/>
        <w:jc w:val="both"/>
      </w:pPr>
      <w:r>
        <w:t xml:space="preserve">Физика как наука о </w:t>
      </w:r>
      <w:r>
        <w:t>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</w:t>
      </w:r>
      <w:r>
        <w:t xml:space="preserve">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</w:t>
      </w:r>
      <w:r>
        <w:t xml:space="preserve">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</w:t>
      </w:r>
      <w:r>
        <w:t>всех разделов курса физики, а не только при изучении специального раздела «Физика и физические методы изучения природы».</w:t>
      </w:r>
    </w:p>
    <w:p w14:paraId="1299C43A" w14:textId="77777777" w:rsidR="00EC21BF" w:rsidRDefault="00EC21BF">
      <w:pPr>
        <w:ind w:firstLine="180"/>
        <w:jc w:val="both"/>
        <w:rPr>
          <w:b/>
          <w:i/>
          <w:u w:val="single"/>
        </w:rPr>
      </w:pPr>
    </w:p>
    <w:p w14:paraId="3FA99C93" w14:textId="77777777" w:rsidR="00EC21BF" w:rsidRDefault="000F44E5">
      <w:pPr>
        <w:ind w:firstLine="180"/>
        <w:jc w:val="both"/>
        <w:rPr>
          <w:b/>
          <w:i/>
          <w:u w:val="single"/>
        </w:rPr>
      </w:pPr>
      <w:r>
        <w:rPr>
          <w:b/>
          <w:i/>
          <w:u w:val="single"/>
        </w:rPr>
        <w:t>Описание места учебного предмета в учебном плане.</w:t>
      </w:r>
    </w:p>
    <w:p w14:paraId="24013749" w14:textId="77777777" w:rsidR="00EC21BF" w:rsidRDefault="000F44E5">
      <w:pPr>
        <w:ind w:firstLine="180"/>
        <w:jc w:val="both"/>
      </w:pPr>
      <w:r>
        <w:t xml:space="preserve">Особенностью предмета физики в учебном плане школы является тот факт, что овладение </w:t>
      </w:r>
      <w:r>
        <w:t>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14:paraId="26CF4CE0" w14:textId="77777777" w:rsidR="00EC21BF" w:rsidRDefault="000F44E5">
      <w:pPr>
        <w:ind w:firstLine="360"/>
        <w:jc w:val="both"/>
      </w:pPr>
      <w:r>
        <w:t xml:space="preserve">Рабочая программа по физике для 11 класса составлена на основе </w:t>
      </w:r>
    </w:p>
    <w:p w14:paraId="782D539B" w14:textId="77777777" w:rsidR="00EC21BF" w:rsidRDefault="000F44E5">
      <w:pPr>
        <w:ind w:firstLine="180"/>
        <w:jc w:val="both"/>
      </w:pPr>
      <w:r>
        <w:t>Особенностью предмета физики в учебном плане школы является тот</w:t>
      </w:r>
      <w:r>
        <w:t xml:space="preserve">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14:paraId="44F09651" w14:textId="77777777" w:rsidR="00EC21BF" w:rsidRDefault="000F44E5">
      <w:pPr>
        <w:widowControl w:val="0"/>
        <w:numPr>
          <w:ilvl w:val="1"/>
          <w:numId w:val="10"/>
        </w:numPr>
        <w:tabs>
          <w:tab w:val="left" w:pos="0"/>
          <w:tab w:val="left" w:pos="360"/>
        </w:tabs>
        <w:autoSpaceDE w:val="0"/>
        <w:ind w:left="0" w:hanging="142"/>
        <w:jc w:val="both"/>
      </w:pPr>
      <w:r>
        <w:t>Рабочая программа по физике для 10 класса составлена на основе</w:t>
      </w:r>
    </w:p>
    <w:p w14:paraId="6CF44EC5" w14:textId="77777777" w:rsidR="00EC21BF" w:rsidRDefault="000F44E5">
      <w:pPr>
        <w:widowControl w:val="0"/>
        <w:numPr>
          <w:ilvl w:val="1"/>
          <w:numId w:val="10"/>
        </w:numPr>
        <w:tabs>
          <w:tab w:val="left" w:pos="0"/>
          <w:tab w:val="left" w:pos="360"/>
        </w:tabs>
        <w:autoSpaceDE w:val="0"/>
        <w:ind w:left="0" w:hanging="142"/>
        <w:jc w:val="both"/>
      </w:pPr>
      <w:r>
        <w:t>Федеральный компонент государственных образ</w:t>
      </w:r>
      <w:r>
        <w:t>овательных стандартов общего образования 2004 года (8-9, 10-11 классы).</w:t>
      </w:r>
    </w:p>
    <w:p w14:paraId="5B6681CE" w14:textId="77777777" w:rsidR="00EC21BF" w:rsidRDefault="000F44E5">
      <w:pPr>
        <w:widowControl w:val="0"/>
        <w:numPr>
          <w:ilvl w:val="1"/>
          <w:numId w:val="10"/>
        </w:numPr>
        <w:tabs>
          <w:tab w:val="left" w:pos="0"/>
          <w:tab w:val="left" w:pos="360"/>
        </w:tabs>
        <w:autoSpaceDE w:val="0"/>
        <w:ind w:left="0" w:hanging="142"/>
        <w:jc w:val="both"/>
      </w:pPr>
      <w:r>
        <w:t>Федеральный закон от 29.12.2012 г. № 273-ФЗ «Об образовании в Российской Федерации»</w:t>
      </w:r>
    </w:p>
    <w:p w14:paraId="454DD29F" w14:textId="77777777" w:rsidR="00EC21BF" w:rsidRDefault="000F44E5">
      <w:pPr>
        <w:widowControl w:val="0"/>
        <w:numPr>
          <w:ilvl w:val="1"/>
          <w:numId w:val="10"/>
        </w:numPr>
        <w:tabs>
          <w:tab w:val="left" w:pos="0"/>
          <w:tab w:val="left" w:pos="360"/>
        </w:tabs>
        <w:autoSpaceDE w:val="0"/>
        <w:ind w:left="0" w:hanging="142"/>
        <w:jc w:val="both"/>
      </w:pPr>
      <w:r>
        <w:t xml:space="preserve">Федерального перечня учебников, рекомендованных Министерством образования Российской Федерации к </w:t>
      </w:r>
      <w:r>
        <w:t>использованию в образовательном процессе в общеобразовательных учреждениях на 2017-2018 учебный год,</w:t>
      </w:r>
    </w:p>
    <w:p w14:paraId="3003FCB9" w14:textId="77777777" w:rsidR="00EC21BF" w:rsidRDefault="000F44E5">
      <w:pPr>
        <w:pStyle w:val="msonormalcxspmiddle"/>
        <w:widowControl w:val="0"/>
        <w:numPr>
          <w:ilvl w:val="1"/>
          <w:numId w:val="10"/>
        </w:numPr>
        <w:tabs>
          <w:tab w:val="left" w:pos="0"/>
          <w:tab w:val="left" w:pos="360"/>
        </w:tabs>
        <w:spacing w:before="0" w:after="0"/>
        <w:ind w:left="0" w:hanging="142"/>
        <w:jc w:val="both"/>
      </w:pPr>
      <w:r>
        <w:t xml:space="preserve">С учетом требований к оснащению общеобразовательного процесса; </w:t>
      </w:r>
    </w:p>
    <w:p w14:paraId="0143577F" w14:textId="77777777" w:rsidR="00EC21BF" w:rsidRDefault="000F44E5">
      <w:pPr>
        <w:pStyle w:val="msonormalcxspmiddle"/>
        <w:widowControl w:val="0"/>
        <w:numPr>
          <w:ilvl w:val="1"/>
          <w:numId w:val="10"/>
        </w:numPr>
        <w:tabs>
          <w:tab w:val="left" w:pos="0"/>
          <w:tab w:val="left" w:pos="360"/>
        </w:tabs>
        <w:spacing w:before="0" w:after="0"/>
        <w:ind w:left="0" w:hanging="142"/>
        <w:jc w:val="both"/>
      </w:pPr>
      <w:r>
        <w:t>Учебного плана на 2017-2018 учебный год.</w:t>
      </w:r>
    </w:p>
    <w:p w14:paraId="4DDBEF00" w14:textId="77777777" w:rsidR="00EC21BF" w:rsidRDefault="00EC21BF">
      <w:pPr>
        <w:ind w:firstLine="360"/>
        <w:jc w:val="both"/>
      </w:pPr>
    </w:p>
    <w:p w14:paraId="3DDF7E3C" w14:textId="77777777" w:rsidR="00EC21BF" w:rsidRDefault="000F44E5">
      <w:pPr>
        <w:ind w:firstLine="360"/>
        <w:jc w:val="both"/>
      </w:pPr>
      <w:r>
        <w:t xml:space="preserve">Согласно базисному учебному плану на изучение </w:t>
      </w:r>
      <w:r>
        <w:t>физики в объеме обязательного минимума содержания образовательных программ отводится 2 ч в неделю (68 часов за год) и  добавляется по 1 часу в неделю (34 часа в год) из школьного компонента, для углубленного изучения физики в 11 классе.</w:t>
      </w:r>
    </w:p>
    <w:p w14:paraId="72729ECA" w14:textId="77777777" w:rsidR="00EC21BF" w:rsidRDefault="000F44E5">
      <w:pPr>
        <w:ind w:firstLine="360"/>
        <w:jc w:val="both"/>
      </w:pPr>
      <w:r>
        <w:t>При реализации рабо</w:t>
      </w:r>
      <w:r>
        <w:t>чей программы используется УМК Мякишева Г. Я., Буховцева Б. Б., Чаругин В.М. входящий в Федеральный перечень учебников, утвержденный Министерством образования и науки РФ. Для изучения курса рекомендуется классно-урочная система с использованием различных т</w:t>
      </w:r>
      <w:r>
        <w:t>ехнологий, форм, методов обучения.</w:t>
      </w:r>
    </w:p>
    <w:p w14:paraId="1AC549AF" w14:textId="77777777" w:rsidR="00EC21BF" w:rsidRDefault="000F44E5">
      <w:pPr>
        <w:ind w:firstLine="360"/>
        <w:jc w:val="both"/>
      </w:pPr>
      <w:r>
        <w:t xml:space="preserve">     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</w:t>
      </w:r>
      <w:r>
        <w:t>демонстрационных опытов учителем, выполнение лабораторных работ учащимися. Рабочая программа предусматривает выполнение практической части курса: 7 лабораторных работ, 5 контрольных работ. Тексты лабораторных работ приводятся в учебнике физики для 11 класс</w:t>
      </w:r>
      <w:r>
        <w:t>а.</w:t>
      </w:r>
    </w:p>
    <w:p w14:paraId="1920496A" w14:textId="77777777" w:rsidR="00EC21BF" w:rsidRDefault="000F44E5">
      <w:pPr>
        <w:ind w:firstLine="567"/>
        <w:jc w:val="both"/>
        <w:rPr>
          <w:b/>
          <w:i/>
          <w:u w:val="single"/>
        </w:rPr>
      </w:pPr>
      <w:r>
        <w:rPr>
          <w:b/>
          <w:i/>
          <w:u w:val="single"/>
        </w:rPr>
        <w:t>Личностный, метопредметный и предметный результаты освоения учебного предмета.</w:t>
      </w:r>
    </w:p>
    <w:p w14:paraId="7341B3DB" w14:textId="77777777" w:rsidR="00EC21BF" w:rsidRDefault="000F44E5">
      <w:pPr>
        <w:jc w:val="both"/>
      </w:pPr>
      <w:r>
        <w:t xml:space="preserve">     Школьный курс физики — системообразующий для </w:t>
      </w:r>
      <w:proofErr w:type="gramStart"/>
      <w:r>
        <w:t>естественно-научных</w:t>
      </w:r>
      <w:proofErr w:type="gramEnd"/>
      <w:r>
        <w:t xml:space="preserve"> учебных предметов, поскольку физические законы лежат в основе содержания курсов химии, биологии, географ</w:t>
      </w:r>
      <w:r>
        <w:t>ии и астрономии.</w:t>
      </w:r>
    </w:p>
    <w:p w14:paraId="319714C9" w14:textId="77777777" w:rsidR="00EC21BF" w:rsidRDefault="000F44E5">
      <w:pPr>
        <w:ind w:firstLine="180"/>
        <w:jc w:val="both"/>
      </w:pPr>
      <w:r>
        <w:t xml:space="preserve">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14:paraId="6F631043" w14:textId="77777777" w:rsidR="00EC21BF" w:rsidRDefault="000F44E5">
      <w:pPr>
        <w:ind w:firstLine="180"/>
        <w:jc w:val="both"/>
      </w:pPr>
      <w:r>
        <w:lastRenderedPageBreak/>
        <w:t xml:space="preserve">  Знание физических законов необходимо </w:t>
      </w:r>
      <w:r>
        <w:t>для изучения химии, биологии, физической географии, технологии, ОБЖ.</w:t>
      </w:r>
    </w:p>
    <w:p w14:paraId="3461D779" w14:textId="77777777" w:rsidR="00EC21BF" w:rsidRDefault="00EC21BF">
      <w:pPr>
        <w:jc w:val="both"/>
      </w:pPr>
    </w:p>
    <w:p w14:paraId="035C94A9" w14:textId="77777777" w:rsidR="00EC21BF" w:rsidRDefault="000F44E5">
      <w:pPr>
        <w:jc w:val="center"/>
        <w:rPr>
          <w:b/>
        </w:rPr>
      </w:pPr>
      <w:r>
        <w:rPr>
          <w:b/>
        </w:rPr>
        <w:t>В задачи обучения физике входят:</w:t>
      </w:r>
    </w:p>
    <w:p w14:paraId="0416DB9E" w14:textId="77777777" w:rsidR="00EC21BF" w:rsidRDefault="000F44E5">
      <w:pPr>
        <w:jc w:val="both"/>
      </w:pPr>
      <w:r>
        <w:t>-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14:paraId="7D3E90DE" w14:textId="77777777" w:rsidR="00EC21BF" w:rsidRDefault="000F44E5">
      <w:pPr>
        <w:jc w:val="both"/>
      </w:pPr>
      <w:r>
        <w:t>- овладе</w:t>
      </w:r>
      <w:r>
        <w:t>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14:paraId="05AE13E6" w14:textId="77777777" w:rsidR="00EC21BF" w:rsidRDefault="000F44E5">
      <w:pPr>
        <w:jc w:val="both"/>
      </w:pPr>
      <w:r>
        <w:t xml:space="preserve">- усвоение школьниками идей единства </w:t>
      </w:r>
      <w:r>
        <w:t>строения материи и неисчерпаемости процесса ее познания, понимание роли практики в познании физических явлений и законов;</w:t>
      </w:r>
    </w:p>
    <w:p w14:paraId="58945351" w14:textId="77777777" w:rsidR="00EC21BF" w:rsidRDefault="000F44E5">
      <w:pPr>
        <w:jc w:val="both"/>
      </w:pPr>
      <w:r>
        <w:t xml:space="preserve">- формирование познавательного интереса к физике и технике, развитие творческих способностей, осознанных мотивов учения; подготовка к </w:t>
      </w:r>
      <w:r>
        <w:t>продолжению образования и сознательному выбору профессии.</w:t>
      </w:r>
    </w:p>
    <w:p w14:paraId="2AEE3383" w14:textId="77777777" w:rsidR="00EC21BF" w:rsidRDefault="000F44E5">
      <w:pPr>
        <w:jc w:val="center"/>
        <w:rPr>
          <w:b/>
        </w:rPr>
      </w:pPr>
      <w:r>
        <w:rPr>
          <w:b/>
        </w:rPr>
        <w:t>Цели изучения физики</w:t>
      </w:r>
    </w:p>
    <w:p w14:paraId="32F9C1FC" w14:textId="77777777" w:rsidR="00EC21BF" w:rsidRDefault="000F44E5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</w:t>
      </w:r>
      <w:r>
        <w:rPr>
          <w:rFonts w:ascii="Times New Roman" w:hAnsi="Times New Roman" w:cs="Times New Roman"/>
          <w:sz w:val="24"/>
          <w:szCs w:val="24"/>
        </w:rPr>
        <w:t>еделяющее влияние на развитие техники и технологии; методах научного познания природы;</w:t>
      </w:r>
    </w:p>
    <w:p w14:paraId="7B6CB122" w14:textId="77777777" w:rsidR="00EC21BF" w:rsidRDefault="000F44E5">
      <w:pPr>
        <w:numPr>
          <w:ilvl w:val="0"/>
          <w:numId w:val="2"/>
        </w:numPr>
        <w:ind w:left="0"/>
        <w:jc w:val="both"/>
      </w:pPr>
      <w:r>
        <w:t xml:space="preserve"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</w:t>
      </w:r>
      <w:r>
        <w:t xml:space="preserve">разнообразных физических явлений и свойств веществ; практического использования физических знаний; оценивать достоверность </w:t>
      </w:r>
      <w:proofErr w:type="gramStart"/>
      <w:r>
        <w:t>естественно-научной</w:t>
      </w:r>
      <w:proofErr w:type="gramEnd"/>
      <w:r>
        <w:t xml:space="preserve"> информации;</w:t>
      </w:r>
    </w:p>
    <w:p w14:paraId="556CFEE8" w14:textId="77777777" w:rsidR="00EC21BF" w:rsidRDefault="000F44E5">
      <w:pPr>
        <w:numPr>
          <w:ilvl w:val="0"/>
          <w:numId w:val="2"/>
        </w:numPr>
        <w:ind w:left="0"/>
        <w:jc w:val="both"/>
      </w:pPr>
      <w:r>
        <w:t>Развитие познавательных интересов, интеллектуальных и творческих способностей в процессе приобретения</w:t>
      </w:r>
      <w:r>
        <w:t xml:space="preserve"> знаний и умений по физике с использованием различных источников информации и современных информационных технологий;</w:t>
      </w:r>
    </w:p>
    <w:p w14:paraId="42E2E8F3" w14:textId="77777777" w:rsidR="00EC21BF" w:rsidRDefault="000F44E5">
      <w:pPr>
        <w:numPr>
          <w:ilvl w:val="0"/>
          <w:numId w:val="2"/>
        </w:numPr>
        <w:ind w:left="0"/>
        <w:jc w:val="both"/>
      </w:pPr>
      <w:r>
        <w:t>Воспитание  убежденности в возможности познания законов природы;</w:t>
      </w:r>
    </w:p>
    <w:p w14:paraId="3C78EB12" w14:textId="77777777" w:rsidR="00EC21BF" w:rsidRDefault="000F44E5">
      <w:pPr>
        <w:numPr>
          <w:ilvl w:val="0"/>
          <w:numId w:val="2"/>
        </w:numPr>
        <w:ind w:left="0"/>
        <w:jc w:val="both"/>
      </w:pPr>
      <w:r>
        <w:t>Использование приобретенных знаний и умений для решения практических задач</w:t>
      </w:r>
      <w:r>
        <w:t xml:space="preserve"> повседневной жизни, обеспечения безопасности собственной жизни, рационального природопользования и охраны окружающей среды.</w:t>
      </w:r>
    </w:p>
    <w:p w14:paraId="3CF2D8B6" w14:textId="77777777" w:rsidR="00EC21BF" w:rsidRDefault="00EC21BF">
      <w:pPr>
        <w:jc w:val="center"/>
        <w:rPr>
          <w:b/>
          <w:i/>
          <w:u w:val="single"/>
        </w:rPr>
      </w:pPr>
    </w:p>
    <w:p w14:paraId="0210DBC0" w14:textId="77777777" w:rsidR="00EC21BF" w:rsidRDefault="000F44E5">
      <w:pPr>
        <w:jc w:val="center"/>
        <w:rPr>
          <w:rFonts w:eastAsia="Calibri"/>
          <w:b/>
          <w:i/>
          <w:u w:val="single"/>
          <w:lang w:eastAsia="en-US"/>
        </w:rPr>
      </w:pPr>
      <w:r>
        <w:rPr>
          <w:b/>
          <w:i/>
          <w:u w:val="single"/>
        </w:rPr>
        <w:t>Требования к уровню подготовки выпускников 11 класса</w:t>
      </w:r>
    </w:p>
    <w:p w14:paraId="578DBBD5" w14:textId="77777777" w:rsidR="00EC21BF" w:rsidRDefault="000F44E5">
      <w:pPr>
        <w:numPr>
          <w:ilvl w:val="0"/>
          <w:numId w:val="2"/>
        </w:numPr>
        <w:ind w:left="0"/>
        <w:jc w:val="both"/>
      </w:pPr>
      <w:r>
        <w:t>В результате изучения физики на базовом уровне ученик должен</w:t>
      </w:r>
    </w:p>
    <w:p w14:paraId="45FF2771" w14:textId="77777777" w:rsidR="00EC21BF" w:rsidRDefault="000F44E5">
      <w:pPr>
        <w:numPr>
          <w:ilvl w:val="0"/>
          <w:numId w:val="2"/>
        </w:numPr>
        <w:ind w:left="0"/>
        <w:jc w:val="both"/>
      </w:pPr>
      <w:r>
        <w:t>Знать/понимать</w:t>
      </w:r>
    </w:p>
    <w:p w14:paraId="7FD6B1F6" w14:textId="77777777" w:rsidR="00EC21BF" w:rsidRDefault="000F44E5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  <w:proofErr w:type="gramEnd"/>
    </w:p>
    <w:p w14:paraId="01D987E3" w14:textId="77777777" w:rsidR="00EC21BF" w:rsidRDefault="000F44E5">
      <w:pPr>
        <w:numPr>
          <w:ilvl w:val="0"/>
          <w:numId w:val="2"/>
        </w:numPr>
        <w:ind w:left="0"/>
        <w:contextualSpacing/>
        <w:jc w:val="both"/>
      </w:pPr>
      <w:proofErr w:type="gramStart"/>
      <w:r>
        <w:t>Смысл физических величин: скорость, ускорение, масс</w:t>
      </w:r>
      <w:r>
        <w:t>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14:paraId="65BA7874" w14:textId="77777777" w:rsidR="00EC21BF" w:rsidRDefault="000F44E5">
      <w:pPr>
        <w:numPr>
          <w:ilvl w:val="0"/>
          <w:numId w:val="2"/>
        </w:numPr>
        <w:ind w:left="0"/>
        <w:contextualSpacing/>
        <w:jc w:val="both"/>
      </w:pPr>
      <w:r>
        <w:t>Смысл физических законов классической механики, всемирного тягот</w:t>
      </w:r>
      <w:r>
        <w:t>ения, сохранения энергии, импульса и электрического заряда, термодинамики, электромагнитной индукции, фотоэффекта;</w:t>
      </w:r>
    </w:p>
    <w:p w14:paraId="4678A2D6" w14:textId="77777777" w:rsidR="00EC21BF" w:rsidRDefault="000F44E5">
      <w:pPr>
        <w:numPr>
          <w:ilvl w:val="0"/>
          <w:numId w:val="2"/>
        </w:numPr>
        <w:ind w:left="0"/>
        <w:contextualSpacing/>
        <w:jc w:val="both"/>
      </w:pPr>
      <w:r>
        <w:t>Вклад российских и зарубежных ученых, оказавших значительное влияние на развитие физики;</w:t>
      </w:r>
    </w:p>
    <w:p w14:paraId="712DC2CE" w14:textId="77777777" w:rsidR="00EC21BF" w:rsidRDefault="000F44E5">
      <w:pPr>
        <w:numPr>
          <w:ilvl w:val="0"/>
          <w:numId w:val="2"/>
        </w:numPr>
        <w:ind w:left="0"/>
        <w:jc w:val="both"/>
        <w:rPr>
          <w:rFonts w:eastAsia="Calibri"/>
          <w:lang w:eastAsia="en-US"/>
        </w:rPr>
      </w:pPr>
      <w:r>
        <w:t xml:space="preserve">Уметь </w:t>
      </w:r>
    </w:p>
    <w:p w14:paraId="50EED5D2" w14:textId="77777777" w:rsidR="00EC21BF" w:rsidRDefault="000F44E5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и объяснять физические явления и св</w:t>
      </w:r>
      <w:r>
        <w:rPr>
          <w:rFonts w:ascii="Times New Roman" w:hAnsi="Times New Roman" w:cs="Times New Roman"/>
          <w:sz w:val="24"/>
          <w:szCs w:val="24"/>
        </w:rPr>
        <w:t>ойства тел: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движение небесных тел и ИСЗ, свойства газов, жидкостей и твердых тел, электромагнитная индукция, распространение электромагнитных волн, волновые свойства света, излучение и поглощение света атомом, фотоэффект;</w:t>
      </w:r>
    </w:p>
    <w:p w14:paraId="6A8AA776" w14:textId="77777777" w:rsidR="00EC21BF" w:rsidRDefault="000F44E5">
      <w:pPr>
        <w:numPr>
          <w:ilvl w:val="0"/>
          <w:numId w:val="2"/>
        </w:numPr>
        <w:ind w:left="0"/>
        <w:jc w:val="both"/>
        <w:rPr>
          <w:b/>
        </w:rPr>
      </w:pPr>
      <w:r>
        <w:lastRenderedPageBreak/>
        <w:t>Отличать</w:t>
      </w:r>
      <w:r>
        <w:rPr>
          <w:b/>
        </w:rPr>
        <w:t xml:space="preserve"> </w:t>
      </w:r>
      <w:r>
        <w:t xml:space="preserve">гипотезы от научных </w:t>
      </w:r>
      <w:r>
        <w:t>теорий, делать выводы на основе экспериментальных данных, приводить примеры, показывающие, что наблюдения и эксперименты являются основой для выдвижения гипотез и теорий, позволяют проверить истинность теоретических выводов, физическая  теория дает возможн</w:t>
      </w:r>
      <w:r>
        <w:t>ость объяснять известные явления природы и научные факты, предсказывать еще не известные явления;</w:t>
      </w:r>
    </w:p>
    <w:p w14:paraId="2321E351" w14:textId="77777777" w:rsidR="00EC21BF" w:rsidRDefault="000F44E5">
      <w:pPr>
        <w:numPr>
          <w:ilvl w:val="0"/>
          <w:numId w:val="2"/>
        </w:numPr>
        <w:ind w:left="0"/>
        <w:jc w:val="both"/>
        <w:rPr>
          <w:b/>
        </w:rPr>
      </w:pPr>
      <w:r>
        <w:t>Приводить примеры практического использования физических знаний:</w:t>
      </w:r>
      <w:r>
        <w:rPr>
          <w:b/>
        </w:rPr>
        <w:t xml:space="preserve"> </w:t>
      </w:r>
      <w:r>
        <w:t>законов механики, термодинамики и электродинамики в энергетике, различных видов электромагнит</w:t>
      </w:r>
      <w:r>
        <w:t>ных излучений для развития радио- и телекоммуникаций, квантовой физики в создании ядерной энергетики, лазеров;</w:t>
      </w:r>
    </w:p>
    <w:p w14:paraId="565417FA" w14:textId="77777777" w:rsidR="00EC21BF" w:rsidRDefault="000F44E5">
      <w:pPr>
        <w:numPr>
          <w:ilvl w:val="0"/>
          <w:numId w:val="2"/>
        </w:numPr>
        <w:ind w:left="0"/>
        <w:jc w:val="both"/>
        <w:rPr>
          <w:b/>
        </w:rPr>
      </w:pPr>
      <w:r>
        <w:t>Воспринимать и на основе полученных знаний самостоятельно оценивать</w:t>
      </w:r>
      <w:r>
        <w:rPr>
          <w:b/>
        </w:rPr>
        <w:t xml:space="preserve"> </w:t>
      </w:r>
      <w:r>
        <w:t>информацию, содержащуюся в сообщениях СМИ, Интернете, научно-популярных стать</w:t>
      </w:r>
      <w:r>
        <w:t>ях;</w:t>
      </w:r>
    </w:p>
    <w:p w14:paraId="66A70048" w14:textId="77777777" w:rsidR="00EC21BF" w:rsidRDefault="000F44E5">
      <w:pPr>
        <w:numPr>
          <w:ilvl w:val="0"/>
          <w:numId w:val="2"/>
        </w:numPr>
        <w:ind w:left="0"/>
        <w:jc w:val="both"/>
        <w:rPr>
          <w:rFonts w:eastAsia="Calibri"/>
          <w:lang w:eastAsia="en-US"/>
        </w:rPr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14:paraId="39366935" w14:textId="77777777" w:rsidR="00EC21BF" w:rsidRDefault="000F44E5">
      <w:pPr>
        <w:pStyle w:val="a6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</w:t>
      </w:r>
      <w:r>
        <w:rPr>
          <w:rFonts w:ascii="Times New Roman" w:hAnsi="Times New Roman" w:cs="Times New Roman"/>
          <w:sz w:val="24"/>
          <w:szCs w:val="24"/>
        </w:rPr>
        <w:t>язи;</w:t>
      </w:r>
    </w:p>
    <w:p w14:paraId="605B9BDC" w14:textId="77777777" w:rsidR="00EC21BF" w:rsidRDefault="000F44E5">
      <w:pPr>
        <w:numPr>
          <w:ilvl w:val="0"/>
          <w:numId w:val="2"/>
        </w:numPr>
        <w:ind w:left="0"/>
        <w:jc w:val="both"/>
        <w:rPr>
          <w:b/>
        </w:rPr>
      </w:pPr>
      <w:r>
        <w:t>Оценки влияния на организм человека и другие организмы загрязнения окружающей среды;</w:t>
      </w:r>
    </w:p>
    <w:p w14:paraId="62CE40C6" w14:textId="77777777" w:rsidR="00EC21BF" w:rsidRDefault="000F44E5">
      <w:pPr>
        <w:numPr>
          <w:ilvl w:val="0"/>
          <w:numId w:val="2"/>
        </w:numPr>
        <w:ind w:left="0"/>
        <w:jc w:val="both"/>
        <w:rPr>
          <w:b/>
        </w:rPr>
      </w:pPr>
      <w:r>
        <w:t>Рационального природопользования и защиты окружающей среды.</w:t>
      </w:r>
    </w:p>
    <w:p w14:paraId="0FB78278" w14:textId="77777777" w:rsidR="00EC21BF" w:rsidRDefault="00EC21BF">
      <w:pPr>
        <w:jc w:val="center"/>
        <w:rPr>
          <w:b/>
          <w:i/>
          <w:u w:val="single"/>
        </w:rPr>
      </w:pPr>
    </w:p>
    <w:p w14:paraId="10E61034" w14:textId="77777777" w:rsidR="00EC21BF" w:rsidRDefault="000F44E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Содержание обучения.</w:t>
      </w:r>
    </w:p>
    <w:p w14:paraId="6FBF0819" w14:textId="77777777" w:rsidR="00EC21BF" w:rsidRDefault="000F44E5">
      <w:pPr>
        <w:pStyle w:val="30"/>
        <w:spacing w:after="0"/>
      </w:pPr>
      <w:r>
        <w:t>Таблица тематического распределения количества часов:</w:t>
      </w:r>
    </w:p>
    <w:tbl>
      <w:tblPr>
        <w:tblW w:w="921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75"/>
        <w:gridCol w:w="6813"/>
        <w:gridCol w:w="1723"/>
      </w:tblGrid>
      <w:tr w:rsidR="00EC21BF" w14:paraId="368BEB35" w14:textId="77777777">
        <w:trPr>
          <w:trHeight w:val="44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F350F" w14:textId="77777777" w:rsidR="00EC21BF" w:rsidRDefault="000F44E5">
            <w:pPr>
              <w:pStyle w:val="3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D437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5C058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EC21BF" w14:paraId="1FC39945" w14:textId="77777777">
        <w:trPr>
          <w:trHeight w:val="44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2CB0E" w14:textId="77777777" w:rsidR="00EC21BF" w:rsidRDefault="00EC21BF">
            <w:pPr>
              <w:pStyle w:val="30"/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0A41" w14:textId="77777777" w:rsidR="00EC21BF" w:rsidRDefault="00EC21BF">
            <w:pPr>
              <w:pStyle w:val="30"/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BF3C5" w14:textId="77777777" w:rsidR="00EC21BF" w:rsidRDefault="00EC21BF">
            <w:pPr>
              <w:pStyle w:val="30"/>
              <w:snapToGrid w:val="0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C21BF" w14:paraId="2EAD17D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41BE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93402" w14:textId="77777777" w:rsidR="00EC21BF" w:rsidRDefault="000F44E5">
            <w:pPr>
              <w:pStyle w:val="3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Электромагнитная индукция (продолжение)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18D26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EC21BF" w14:paraId="78AD57D5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999B5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2A1AF" w14:textId="77777777" w:rsidR="00EC21BF" w:rsidRDefault="000F44E5">
            <w:r>
              <w:t xml:space="preserve">Колебания и волны.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3B24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EC21BF" w14:paraId="0B3A164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D5EC4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78285" w14:textId="77777777" w:rsidR="00EC21BF" w:rsidRDefault="000F44E5">
            <w:r>
              <w:t xml:space="preserve">Оптика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D700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EC21BF" w14:paraId="3208E1A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8DEE6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452A8" w14:textId="77777777" w:rsidR="00EC21BF" w:rsidRDefault="000F44E5">
            <w:pPr>
              <w:pStyle w:val="30"/>
              <w:spacing w:after="0"/>
              <w:rPr>
                <w:rFonts w:eastAsia="Batang;바탕"/>
                <w:sz w:val="24"/>
                <w:szCs w:val="24"/>
              </w:rPr>
            </w:pPr>
            <w:r>
              <w:rPr>
                <w:sz w:val="24"/>
                <w:szCs w:val="24"/>
              </w:rPr>
              <w:t>Квантовая физика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C906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EC21BF" w14:paraId="58F8333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1E47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561E5" w14:textId="77777777" w:rsidR="00EC21BF" w:rsidRDefault="000F44E5">
            <w:pPr>
              <w:pStyle w:val="30"/>
              <w:spacing w:after="0"/>
              <w:rPr>
                <w:rFonts w:eastAsia="Batang;바탕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 вселенной.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7EEC" w14:textId="77777777" w:rsidR="00EC21BF" w:rsidRDefault="000F44E5">
            <w:pPr>
              <w:pStyle w:val="3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058BFA5F" w14:textId="77777777" w:rsidR="00EC21BF" w:rsidRDefault="000F44E5">
      <w:pPr>
        <w:jc w:val="both"/>
        <w:rPr>
          <w:b/>
        </w:rPr>
      </w:pPr>
      <w:r>
        <w:rPr>
          <w:b/>
        </w:rPr>
        <w:t>Электродинамика</w:t>
      </w:r>
    </w:p>
    <w:p w14:paraId="18ECAC4A" w14:textId="77777777" w:rsidR="00EC21BF" w:rsidRDefault="000F44E5">
      <w:pPr>
        <w:jc w:val="both"/>
        <w:rPr>
          <w:b/>
        </w:rPr>
      </w:pPr>
      <w:r>
        <w:rPr>
          <w:b/>
        </w:rPr>
        <w:t>Электромагнитная индукция (продолжение) (13 ч)</w:t>
      </w:r>
    </w:p>
    <w:p w14:paraId="2F27EE57" w14:textId="77777777" w:rsidR="00EC21BF" w:rsidRDefault="000F44E5">
      <w:pPr>
        <w:jc w:val="both"/>
      </w:pPr>
      <w:r>
        <w:t xml:space="preserve">  Магнитное поле. Вектор магнитной индукции. </w:t>
      </w:r>
      <w:r>
        <w:t>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</w:r>
    </w:p>
    <w:p w14:paraId="415F3770" w14:textId="77777777" w:rsidR="00EC21BF" w:rsidRDefault="000F44E5">
      <w:pPr>
        <w:jc w:val="both"/>
        <w:rPr>
          <w:b/>
        </w:rPr>
      </w:pPr>
      <w:r>
        <w:rPr>
          <w:b/>
        </w:rPr>
        <w:t xml:space="preserve">Колебания и волны. </w:t>
      </w:r>
    </w:p>
    <w:p w14:paraId="73ACB41A" w14:textId="77777777" w:rsidR="00EC21BF" w:rsidRDefault="000F44E5">
      <w:pPr>
        <w:jc w:val="both"/>
      </w:pPr>
      <w:r>
        <w:t xml:space="preserve">  Механические колебания. Свободные колебания. Математический </w:t>
      </w:r>
      <w:r>
        <w:t>маятник. Гармонические колебания. Амплитуда, период, частота и фаза колебаний. Вынужденные колебания. Резонанс. Автоколебания.</w:t>
      </w:r>
    </w:p>
    <w:p w14:paraId="7F4F6B9E" w14:textId="77777777" w:rsidR="00EC21BF" w:rsidRDefault="000F44E5">
      <w:pPr>
        <w:jc w:val="both"/>
      </w:pPr>
      <w:r>
        <w:t xml:space="preserve"> Электрические колебания. </w:t>
      </w:r>
    </w:p>
    <w:p w14:paraId="36D0AAAD" w14:textId="77777777" w:rsidR="00EC21BF" w:rsidRDefault="000F44E5">
      <w:pPr>
        <w:jc w:val="both"/>
      </w:pPr>
      <w:r>
        <w:t xml:space="preserve"> Свободные колебания в колебательном контуре. Период свободных электрических колебаний. Вынужденные ко</w:t>
      </w:r>
      <w:r>
        <w:t>лебания. Переменный электрический ток. Емкость и индуктивность в цепи переменного тока. Мощность в цепи переменного тока. Резонанс в электрической цепи. Производство, передача и потребление электрической энергии. Генерирование электрической энергии. Трансф</w:t>
      </w:r>
      <w:r>
        <w:t>орматор. Передача электрической энергии. Механические волны. Продольные и поперечные волны. Длина волны. Скорость распространения волны. Звуковые волны. Интерференция воли. Принцип Гюйгенса. Дифракция волн. Электромагнитные волны. Излучение электромагнитны</w:t>
      </w:r>
      <w:r>
        <w:t>х волн. Свойства электромагнитных волн. Принципы радиосвязи. Телевидение.</w:t>
      </w:r>
    </w:p>
    <w:p w14:paraId="26E5292F" w14:textId="77777777" w:rsidR="00EC21BF" w:rsidRDefault="000F44E5">
      <w:pPr>
        <w:jc w:val="both"/>
        <w:rPr>
          <w:b/>
        </w:rPr>
      </w:pPr>
      <w:r>
        <w:rPr>
          <w:b/>
        </w:rPr>
        <w:t xml:space="preserve">Оптика </w:t>
      </w:r>
    </w:p>
    <w:p w14:paraId="48B39066" w14:textId="77777777" w:rsidR="00EC21BF" w:rsidRDefault="000F44E5">
      <w:pPr>
        <w:jc w:val="both"/>
      </w:pPr>
      <w:r>
        <w:lastRenderedPageBreak/>
        <w:t xml:space="preserve">  Световые лучи. Закон преломления света. Призма. Дисперсия света. Формула тонкой линзы. Получение изображения с помощью линзы. Свето-электромагнитные волны. Скорость света и</w:t>
      </w:r>
      <w:r>
        <w:t xml:space="preserve"> методы ее измерения, Интерференция света. Когерентность. Дифракция света. Дифракционная решетка. Поперечность световых волн. Поляризация света. Излучение и спектры. Шкала электромагнитных волн.</w:t>
      </w:r>
    </w:p>
    <w:p w14:paraId="0B74C160" w14:textId="77777777" w:rsidR="00EC21BF" w:rsidRDefault="000F44E5">
      <w:pPr>
        <w:jc w:val="both"/>
      </w:pPr>
      <w:r>
        <w:t xml:space="preserve"> Основы специальной теории относительности.</w:t>
      </w:r>
    </w:p>
    <w:p w14:paraId="6F6611E4" w14:textId="77777777" w:rsidR="00EC21BF" w:rsidRDefault="000F44E5">
      <w:pPr>
        <w:jc w:val="both"/>
      </w:pPr>
      <w:r>
        <w:t xml:space="preserve">  Постулаты теори</w:t>
      </w:r>
      <w:r>
        <w:t>и относительности. Принцип относительности Эйнштейна. Постоянство скорости света. Пространство и время в специальной теории относительности. Релятивистская динамика. Связь массы с энергией.</w:t>
      </w:r>
    </w:p>
    <w:p w14:paraId="382F108E" w14:textId="77777777" w:rsidR="00EC21BF" w:rsidRDefault="000F44E5">
      <w:pPr>
        <w:jc w:val="both"/>
      </w:pPr>
      <w:r>
        <w:t xml:space="preserve">  </w:t>
      </w:r>
      <w:r>
        <w:rPr>
          <w:b/>
        </w:rPr>
        <w:t xml:space="preserve">Квантовая физика </w:t>
      </w:r>
    </w:p>
    <w:p w14:paraId="5D695E1E" w14:textId="77777777" w:rsidR="00EC21BF" w:rsidRDefault="000F44E5">
      <w:pPr>
        <w:jc w:val="both"/>
      </w:pPr>
      <w:r>
        <w:t>Световые кванты. Тепловое излучение. Постоянна</w:t>
      </w:r>
      <w:r>
        <w:t xml:space="preserve">я Планка. Фотоэффект. Уравнение Эйнштейна для фотоэффекта. Фотоны. Атомная физика.  Строение атома. Опыты Резерфорда. Квантовые постулаты Бора. Модель атома водорода Бора. Трудности теории Бора. Квантовая механика. Гипотеза де Бройля. </w:t>
      </w:r>
      <w:proofErr w:type="gramStart"/>
      <w:r>
        <w:t>Корпускулярное</w:t>
      </w:r>
      <w:proofErr w:type="gramEnd"/>
      <w:r>
        <w:t xml:space="preserve"> волнов</w:t>
      </w:r>
      <w:r>
        <w:t>ой дуализм. Дифракция электронов. Лазеры.</w:t>
      </w:r>
    </w:p>
    <w:p w14:paraId="7BDFF5A4" w14:textId="77777777" w:rsidR="00EC21BF" w:rsidRDefault="000F44E5">
      <w:pPr>
        <w:jc w:val="both"/>
        <w:rPr>
          <w:b/>
        </w:rPr>
      </w:pPr>
      <w:r>
        <w:rPr>
          <w:b/>
        </w:rPr>
        <w:t xml:space="preserve">Физика атомного ядра. </w:t>
      </w:r>
    </w:p>
    <w:p w14:paraId="07E188CD" w14:textId="77777777" w:rsidR="00EC21BF" w:rsidRDefault="000F44E5">
      <w:pPr>
        <w:jc w:val="both"/>
      </w:pPr>
      <w:r>
        <w:t xml:space="preserve">Методы регистрации элементарных частиц. Радиоактивные превращения. Закон радиоактивного распада. </w:t>
      </w:r>
      <w:proofErr w:type="gramStart"/>
      <w:r>
        <w:t>Протон-нейтронная</w:t>
      </w:r>
      <w:proofErr w:type="gramEnd"/>
      <w:r>
        <w:t xml:space="preserve"> модель строения атомного ядра. Энергия связи нуклонов в ядре. Деление и синт</w:t>
      </w:r>
      <w:r>
        <w:t>ез ядер. Ядерная энергетика.</w:t>
      </w:r>
    </w:p>
    <w:p w14:paraId="6D98A12B" w14:textId="77777777" w:rsidR="00EC21BF" w:rsidRDefault="000F44E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ab/>
      </w:r>
    </w:p>
    <w:tbl>
      <w:tblPr>
        <w:tblW w:w="1443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874"/>
        <w:gridCol w:w="2562"/>
      </w:tblGrid>
      <w:tr w:rsidR="00EC21BF" w14:paraId="709FDCC9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036BB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  <w:b/>
                <w:i/>
                <w:u w:val="single"/>
              </w:rPr>
              <w:t>Предусмотренные лабораторные работы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95120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  <w:b/>
                <w:i/>
                <w:u w:val="single"/>
              </w:rPr>
              <w:t>Количество часов</w:t>
            </w:r>
          </w:p>
        </w:tc>
      </w:tr>
      <w:tr w:rsidR="00EC21BF" w14:paraId="434D96A9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10619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</w:rPr>
              <w:t xml:space="preserve">Инструктаж по Т.Б. Л.р. № 1  </w:t>
            </w:r>
            <w:r>
              <w:rPr>
                <w:rFonts w:eastAsia="Calibri"/>
                <w:iCs/>
                <w:spacing w:val="-1"/>
              </w:rPr>
              <w:t>«Наблюдение дейст</w:t>
            </w:r>
            <w:r>
              <w:rPr>
                <w:rFonts w:eastAsia="Calibri"/>
                <w:iCs/>
                <w:spacing w:val="-2"/>
              </w:rPr>
              <w:t>вия магнитного поля на ток»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20A0C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2147C097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F210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</w:rPr>
              <w:t>Инструктаж по Т.Б. Л.р. № 2  «Изу</w:t>
            </w:r>
            <w:r>
              <w:rPr>
                <w:rFonts w:eastAsia="Calibri"/>
              </w:rPr>
              <w:softHyphen/>
              <w:t>чение явления электромагнитной индукции»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FAAB8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52A34B90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1742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Инструктаж по </w:t>
            </w:r>
            <w:r>
              <w:rPr>
                <w:rFonts w:eastAsia="Calibri"/>
              </w:rPr>
              <w:t>Т.Б. Л.р. № 3  «Определение ускорения свободного падения при помощи маятника».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4E3C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5562B5E8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A2C6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Инструктаж по Т.Б. Л.р. № 4: «Измерение показателя преломления стекла».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D2414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4B3DF2CB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5BDE2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</w:rPr>
              <w:t>Инструктаж по Т.Б. Л.р. № 5 «Определение оптической силы и фокусного расстояния собирающей линзы»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D521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69104604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F20A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Инструктаж по Т.Б. Л.р. № 6 «Измерение длины световой волны»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0080F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56459834" w14:textId="77777777"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B44ED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Инструктаж по Т.Б. Л.р. № 7 «Наблюдение сплошного и линейчатого спектров».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3AD0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14:paraId="2946DB82" w14:textId="77777777" w:rsidR="00EC21BF" w:rsidRDefault="00EC21BF">
      <w:pPr>
        <w:rPr>
          <w:b/>
          <w:i/>
          <w:u w:val="single"/>
        </w:rPr>
      </w:pPr>
    </w:p>
    <w:tbl>
      <w:tblPr>
        <w:tblW w:w="1174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208"/>
        <w:gridCol w:w="3534"/>
      </w:tblGrid>
      <w:tr w:rsidR="00EC21BF" w14:paraId="4C55158E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6B59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  <w:b/>
                <w:i/>
                <w:u w:val="single"/>
              </w:rPr>
              <w:t>Тема контрольной работы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C14F2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  <w:b/>
                <w:i/>
                <w:u w:val="single"/>
              </w:rPr>
              <w:t>Количество часов</w:t>
            </w:r>
          </w:p>
        </w:tc>
      </w:tr>
      <w:tr w:rsidR="00EC21BF" w14:paraId="12553AE8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E300F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</w:rPr>
              <w:t>К.р. № 1   «Магнитное   поле.   Электромагнитная индукция».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65A47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11BD7A79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70280" w14:textId="77777777" w:rsidR="00EC21BF" w:rsidRDefault="000F44E5">
            <w:r>
              <w:rPr>
                <w:rFonts w:eastAsia="Calibri"/>
              </w:rPr>
              <w:t>К.р. №</w:t>
            </w:r>
            <w:r>
              <w:rPr>
                <w:rFonts w:eastAsia="Calibri"/>
              </w:rPr>
              <w:t xml:space="preserve"> 2 «Механические и электромагнитные колебания».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F3AB7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08DF72AF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0992" w14:textId="77777777" w:rsidR="00EC21BF" w:rsidRDefault="000F44E5">
            <w:r>
              <w:rPr>
                <w:rFonts w:eastAsia="Calibri"/>
              </w:rPr>
              <w:t>К.р.  № 3 «Механические и электромагнитные  волны»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7054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328CF70A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56402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</w:rPr>
              <w:t>К.р. № 4 «Оптика. Световые волны».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5336A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5A2B5ACF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CF70C" w14:textId="77777777" w:rsidR="00EC21BF" w:rsidRDefault="000F44E5">
            <w:pPr>
              <w:rPr>
                <w:rFonts w:eastAsia="Calibri"/>
                <w:b/>
                <w:i/>
                <w:u w:val="single"/>
              </w:rPr>
            </w:pPr>
            <w:r>
              <w:rPr>
                <w:rFonts w:eastAsia="Calibri"/>
                <w:bCs/>
              </w:rPr>
              <w:t>К.р. № 5 «Физика атомного ядра».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ABF6" w14:textId="77777777" w:rsidR="00EC21BF" w:rsidRDefault="000F44E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EC21BF" w14:paraId="18B81FEB" w14:textId="77777777">
        <w:tc>
          <w:tcPr>
            <w:tcW w:w="8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9768A" w14:textId="77777777" w:rsidR="00EC21BF" w:rsidRDefault="000F44E5">
            <w:pPr>
              <w:ind w:hanging="24"/>
            </w:pPr>
            <w:r>
              <w:rPr>
                <w:rFonts w:eastAsia="Calibri"/>
              </w:rPr>
              <w:t>К. Р. № 6 Итоговая контрольная работа.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80843" w14:textId="77777777" w:rsidR="00EC21BF" w:rsidRDefault="000F44E5">
            <w:pPr>
              <w:ind w:hanging="24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14:paraId="3034C59C" w14:textId="77777777" w:rsidR="00EC21BF" w:rsidRDefault="000F44E5">
      <w:pPr>
        <w:jc w:val="both"/>
        <w:rPr>
          <w:b/>
        </w:rPr>
      </w:pPr>
      <w:r>
        <w:rPr>
          <w:b/>
        </w:rPr>
        <w:t>Демонстрации.</w:t>
      </w:r>
    </w:p>
    <w:p w14:paraId="22967B25" w14:textId="77777777" w:rsidR="00EC21BF" w:rsidRDefault="000F44E5">
      <w:pPr>
        <w:jc w:val="both"/>
        <w:rPr>
          <w:b/>
        </w:rPr>
      </w:pPr>
      <w:r>
        <w:rPr>
          <w:b/>
        </w:rPr>
        <w:t xml:space="preserve">Электромагнитная </w:t>
      </w:r>
      <w:r>
        <w:rPr>
          <w:b/>
        </w:rPr>
        <w:t>индукция.</w:t>
      </w:r>
    </w:p>
    <w:p w14:paraId="2D4DB8BB" w14:textId="77777777" w:rsidR="00EC21BF" w:rsidRDefault="000F44E5">
      <w:pPr>
        <w:jc w:val="both"/>
      </w:pPr>
      <w:r>
        <w:t>По исследованию явления электромагнитной индукции.</w:t>
      </w:r>
    </w:p>
    <w:p w14:paraId="6DABB738" w14:textId="77777777" w:rsidR="00EC21BF" w:rsidRDefault="000F44E5">
      <w:pPr>
        <w:jc w:val="both"/>
        <w:rPr>
          <w:b/>
        </w:rPr>
      </w:pPr>
      <w:r>
        <w:rPr>
          <w:b/>
        </w:rPr>
        <w:t>Колебания и волны.</w:t>
      </w:r>
    </w:p>
    <w:p w14:paraId="6E246C37" w14:textId="77777777" w:rsidR="00EC21BF" w:rsidRDefault="000F44E5">
      <w:pPr>
        <w:jc w:val="both"/>
      </w:pPr>
      <w:r>
        <w:t>Колебательные движения (свободные и вынужденные) Амплитуда свободных колебаний. Частота и период свободных колебаний. Преобразование энергии в процессе свободных колебаний. Наб</w:t>
      </w:r>
      <w:r>
        <w:t>людение поперечных волн. Наблюдение продольных волн.</w:t>
      </w:r>
    </w:p>
    <w:p w14:paraId="36AF6958" w14:textId="77777777" w:rsidR="00EC21BF" w:rsidRDefault="000F44E5">
      <w:pPr>
        <w:rPr>
          <w:b/>
        </w:rPr>
      </w:pPr>
      <w:r>
        <w:rPr>
          <w:b/>
        </w:rPr>
        <w:t>Оптика.</w:t>
      </w:r>
    </w:p>
    <w:p w14:paraId="05B5617B" w14:textId="77777777" w:rsidR="00EC21BF" w:rsidRDefault="000F44E5">
      <w:pPr>
        <w:pStyle w:val="10"/>
        <w:spacing w:line="240" w:lineRule="auto"/>
        <w:ind w:firstLine="0"/>
        <w:jc w:val="left"/>
      </w:pPr>
      <w:r>
        <w:rPr>
          <w:szCs w:val="24"/>
        </w:rPr>
        <w:t>Интерференция света. Дифракция света. Получение спектра с помощью призмы.</w:t>
      </w:r>
    </w:p>
    <w:p w14:paraId="2678D050" w14:textId="77777777" w:rsidR="00EC21BF" w:rsidRDefault="000F44E5">
      <w:pPr>
        <w:pStyle w:val="10"/>
        <w:spacing w:line="240" w:lineRule="auto"/>
        <w:ind w:firstLine="0"/>
        <w:jc w:val="left"/>
      </w:pPr>
      <w:r>
        <w:rPr>
          <w:szCs w:val="24"/>
        </w:rPr>
        <w:lastRenderedPageBreak/>
        <w:t>Получение спектра с помощью дифракционной решетки. Поляризация света.</w:t>
      </w:r>
    </w:p>
    <w:p w14:paraId="4A515E81" w14:textId="77777777" w:rsidR="00EC21BF" w:rsidRDefault="000F44E5">
      <w:pPr>
        <w:pStyle w:val="10"/>
        <w:spacing w:line="240" w:lineRule="auto"/>
        <w:ind w:firstLine="0"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Прямолинейное распространение, отражение и преломление света. </w:t>
      </w:r>
    </w:p>
    <w:p w14:paraId="7BA87405" w14:textId="77777777" w:rsidR="00EC21BF" w:rsidRDefault="000F44E5">
      <w:pPr>
        <w:jc w:val="both"/>
        <w:rPr>
          <w:b/>
        </w:rPr>
      </w:pPr>
      <w:r>
        <w:rPr>
          <w:b/>
        </w:rPr>
        <w:t>Квантовая физика.</w:t>
      </w:r>
    </w:p>
    <w:p w14:paraId="54F5FD0A" w14:textId="77777777" w:rsidR="00EC21BF" w:rsidRDefault="000F44E5">
      <w:r>
        <w:rPr>
          <w:color w:val="000000"/>
        </w:rPr>
        <w:t>Фотоэффект. Линейчатые спектры излучения. Лазер.</w:t>
      </w:r>
      <w:r>
        <w:rPr>
          <w:color w:val="000000"/>
        </w:rPr>
        <w:tab/>
        <w:t xml:space="preserve"> Счетчик ионизирующих частиц.</w:t>
      </w:r>
    </w:p>
    <w:p w14:paraId="040F0734" w14:textId="77777777" w:rsidR="00EC21BF" w:rsidRDefault="000F44E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Используемые технические средства</w:t>
      </w:r>
    </w:p>
    <w:p w14:paraId="1BFC27AA" w14:textId="77777777" w:rsidR="00EC21BF" w:rsidRDefault="000F44E5">
      <w:pPr>
        <w:numPr>
          <w:ilvl w:val="0"/>
          <w:numId w:val="5"/>
        </w:numPr>
        <w:ind w:left="0"/>
        <w:jc w:val="both"/>
      </w:pPr>
      <w:r>
        <w:t xml:space="preserve">Персональный компьютер </w:t>
      </w:r>
    </w:p>
    <w:p w14:paraId="4CAACCE1" w14:textId="77777777" w:rsidR="00EC21BF" w:rsidRDefault="000F44E5">
      <w:pPr>
        <w:numPr>
          <w:ilvl w:val="0"/>
          <w:numId w:val="5"/>
        </w:numPr>
        <w:ind w:left="0"/>
        <w:jc w:val="both"/>
      </w:pPr>
      <w:r>
        <w:t>Мультимедийный проектор</w:t>
      </w:r>
    </w:p>
    <w:p w14:paraId="0FBDBEAE" w14:textId="77777777" w:rsidR="00EC21BF" w:rsidRDefault="000F44E5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Тематическое </w:t>
      </w:r>
      <w:r>
        <w:rPr>
          <w:b/>
          <w:i/>
          <w:u w:val="single"/>
        </w:rPr>
        <w:t> планирование</w:t>
      </w:r>
    </w:p>
    <w:p w14:paraId="5997CC1D" w14:textId="77777777" w:rsidR="00EC21BF" w:rsidRDefault="00EC21BF">
      <w:pPr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</w:p>
    <w:tbl>
      <w:tblPr>
        <w:tblW w:w="160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1"/>
        <w:gridCol w:w="325"/>
        <w:gridCol w:w="726"/>
        <w:gridCol w:w="1270"/>
        <w:gridCol w:w="2348"/>
        <w:gridCol w:w="2130"/>
        <w:gridCol w:w="3619"/>
        <w:gridCol w:w="1414"/>
        <w:gridCol w:w="1428"/>
        <w:gridCol w:w="1452"/>
        <w:gridCol w:w="897"/>
      </w:tblGrid>
      <w:tr w:rsidR="00EC21BF" w14:paraId="58AB2DC5" w14:textId="77777777" w:rsidTr="5A977D61">
        <w:trPr>
          <w:trHeight w:val="112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5A654F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№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0FFD37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7786FA" w14:textId="77777777" w:rsidR="00EC21BF" w:rsidRDefault="000F44E5">
            <w:pPr>
              <w:pStyle w:val="a7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Дата  по плану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41291D" w14:textId="77777777" w:rsidR="00EC21BF" w:rsidRDefault="000F44E5">
            <w:pPr>
              <w:pStyle w:val="msonormalcxspmiddle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Дата  проведения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513C76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Тема урока</w:t>
            </w:r>
          </w:p>
          <w:p w14:paraId="6B699379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FE9F23F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F72F646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4076A1" w14:textId="77777777" w:rsidR="00EC21BF" w:rsidRDefault="000F44E5">
            <w:pPr>
              <w:pStyle w:val="msonormalcxspmiddle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Федеральный компонент образовательного стандарта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A3855E" w14:textId="77777777" w:rsidR="00EC21BF" w:rsidRDefault="000F44E5">
            <w:pPr>
              <w:pStyle w:val="msonormalcxspmiddle"/>
              <w:spacing w:before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Требования  к уровню  подготовки </w:t>
            </w:r>
          </w:p>
          <w:p w14:paraId="45BE397B" w14:textId="77777777" w:rsidR="00EC21BF" w:rsidRDefault="000F44E5">
            <w:pPr>
              <w:pStyle w:val="msonormalcxspmiddle"/>
              <w:spacing w:before="0" w:after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обуч-ся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УУД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68804C" w14:textId="77777777" w:rsidR="00EC21BF" w:rsidRDefault="000F44E5">
            <w:pPr>
              <w:pStyle w:val="msonormalcxspmiddle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B85E02" w14:textId="77777777" w:rsidR="00EC21BF" w:rsidRDefault="000F44E5">
            <w:pPr>
              <w:pStyle w:val="msonormalcxspmiddle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Практическая часть Конт роль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1BC797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593FD5A" w14:textId="77777777" w:rsidR="00EC21BF" w:rsidRDefault="000F44E5">
            <w:pPr>
              <w:pStyle w:val="msonormalcxspmiddle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Примеч</w:t>
            </w:r>
            <w:proofErr w:type="gramEnd"/>
          </w:p>
        </w:tc>
      </w:tr>
      <w:tr w:rsidR="00EC21BF" w14:paraId="4A96455D" w14:textId="77777777" w:rsidTr="5A977D61">
        <w:trPr>
          <w:trHeight w:val="348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2F57664B" w14:textId="77777777" w:rsidR="00EC21BF" w:rsidRDefault="000F44E5">
            <w:pPr>
              <w:jc w:val="center"/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Тема 1. ОСНОВЫ ЭЛЕКТРОДИНАМИКИ </w:t>
            </w:r>
          </w:p>
          <w:p w14:paraId="4976076A" w14:textId="77777777" w:rsidR="00EC21BF" w:rsidRDefault="000F44E5">
            <w:pPr>
              <w:jc w:val="center"/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(Продолжение 10 класса)</w:t>
            </w:r>
          </w:p>
          <w:p w14:paraId="08CE6F91" w14:textId="77777777" w:rsidR="00EC21BF" w:rsidRDefault="00EC21B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06221D7C" w14:textId="77777777" w:rsidTr="5A977D61">
        <w:trPr>
          <w:trHeight w:val="420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6A989E53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Магнитное поле (4 часа)</w:t>
            </w:r>
          </w:p>
        </w:tc>
      </w:tr>
      <w:tr w:rsidR="00EC21BF" w14:paraId="1AD8C208" w14:textId="77777777" w:rsidTr="5A977D61">
        <w:trPr>
          <w:trHeight w:val="728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A66D2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74E532" w14:textId="77777777" w:rsidR="00EC21BF" w:rsidRDefault="000F44E5">
            <w:pPr>
              <w:ind w:hanging="108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9A14A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CDCEA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A423EA" w14:textId="77777777" w:rsidR="00EC21BF" w:rsidRDefault="000F44E5">
            <w:r>
              <w:rPr>
                <w:rFonts w:ascii="Calibri" w:eastAsia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Инструктаж по ТБ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Взаимодействие токов. Магнитное поле, его свойства.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42555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Взаимодействие проводников с током. Магнитные силы. Магнитное поле. Основные свойства </w:t>
            </w:r>
            <w:r>
              <w:rPr>
                <w:rFonts w:ascii="Calibri" w:hAnsi="Calibri" w:cs="Calibri"/>
                <w:sz w:val="20"/>
                <w:szCs w:val="20"/>
              </w:rPr>
              <w:t>магнитного поля</w:t>
            </w:r>
          </w:p>
          <w:p w14:paraId="193319D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Вектор магнитной индукции. Правило «буравчика»</w:t>
            </w:r>
          </w:p>
          <w:p w14:paraId="2606C65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Закон Ампера. Сила Ампера. Правило «левой руки». Применение закона Ампера</w:t>
            </w:r>
          </w:p>
          <w:p w14:paraId="7029D6AA" w14:textId="77777777" w:rsidR="00EC21BF" w:rsidRDefault="000F44E5">
            <w:pPr>
              <w:spacing w:after="20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Измерение магнитной индукции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CA83F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Знать смысл физических величин: магнитные силы, магнитное поле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FF665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B9E25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76579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</w:t>
            </w:r>
            <w:r>
              <w:rPr>
                <w:rFonts w:ascii="Calibri" w:hAnsi="Calibri" w:cs="Calibri"/>
                <w:sz w:val="20"/>
                <w:szCs w:val="20"/>
              </w:rPr>
              <w:t>ть §1,2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3DE523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EDA0BDD" w14:textId="77777777" w:rsidTr="5A977D61">
        <w:trPr>
          <w:trHeight w:val="593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44751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E884CA" w14:textId="77777777" w:rsidR="00EC21BF" w:rsidRDefault="000F44E5">
            <w:pPr>
              <w:ind w:hanging="108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191FD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E5622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2B77E6" w14:textId="77777777" w:rsidR="00EC21BF" w:rsidRDefault="000F44E5">
            <w:pPr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Модуль вектора магнитной индукции. Сила Ампера.</w:t>
            </w:r>
          </w:p>
        </w:tc>
        <w:tc>
          <w:tcPr>
            <w:tcW w:w="2700" w:type="dxa"/>
            <w:vMerge/>
          </w:tcPr>
          <w:p w14:paraId="07547A01" w14:textId="77777777" w:rsidR="00EC21BF" w:rsidRDefault="00EC21BF">
            <w:pPr>
              <w:snapToGrid w:val="0"/>
              <w:rPr>
                <w:rFonts w:ascii="Calibri" w:hAnsi="Calibri" w:cs="Calibri"/>
                <w:spacing w:val="-2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D565B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правило «буравчика», вектор магнитной индукции. Применять данное правило для определения направления линий магнитного поля и направления тока в проводнике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68B6F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43CB0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4282A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§3,4,5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745931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4B2BD8C" w14:textId="77777777" w:rsidTr="5A977D61">
        <w:trPr>
          <w:trHeight w:val="38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0B77815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A036E3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59B8E3E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6537F28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4008320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Действие магнитного поля на проводник с током. Сила Лоренца.</w:t>
            </w:r>
          </w:p>
        </w:tc>
        <w:tc>
          <w:tcPr>
            <w:tcW w:w="2700" w:type="dxa"/>
            <w:vMerge/>
          </w:tcPr>
          <w:p w14:paraId="6DFB9E2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054D218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Понимать  смысл закона Ампера, смысл силы Ампера как физической величины. Применять правило «левой руки» для определения направления действия силы Ампера (линий </w:t>
            </w:r>
            <w:r>
              <w:rPr>
                <w:rFonts w:ascii="Calibri" w:hAnsi="Calibri" w:cs="Calibri"/>
                <w:sz w:val="20"/>
                <w:szCs w:val="20"/>
              </w:rPr>
              <w:t>магнитного поля, направления тока в проводнике)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4426C0B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0DF9E5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ECDBE2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§6,7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E871B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6B824A1" w14:textId="77777777" w:rsidTr="5A977D61">
        <w:tc>
          <w:tcPr>
            <w:tcW w:w="359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279935F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61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C964D7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5113E0E9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11.09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144A5D23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415D8060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Инструктаж по Т.Б. Л.р. № 1  </w:t>
            </w:r>
            <w:r>
              <w:rPr>
                <w:rFonts w:ascii="Calibri" w:hAnsi="Calibri" w:cs="Calibri"/>
                <w:b/>
                <w:iCs/>
                <w:spacing w:val="-1"/>
                <w:sz w:val="20"/>
                <w:szCs w:val="20"/>
              </w:rPr>
              <w:t>«Наблюдение дейст</w:t>
            </w:r>
            <w:r>
              <w:rPr>
                <w:rFonts w:ascii="Calibri" w:hAnsi="Calibri" w:cs="Calibri"/>
                <w:b/>
                <w:iCs/>
                <w:spacing w:val="-2"/>
                <w:sz w:val="20"/>
                <w:szCs w:val="20"/>
              </w:rPr>
              <w:t>вия магнитного поля на ток»</w:t>
            </w:r>
          </w:p>
        </w:tc>
        <w:tc>
          <w:tcPr>
            <w:tcW w:w="2700" w:type="dxa"/>
            <w:vMerge/>
          </w:tcPr>
          <w:p w14:paraId="738610EB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3057C94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637805D2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547744D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Лабораторная работа</w:t>
            </w: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2D5E88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Оформить </w:t>
            </w:r>
            <w:r>
              <w:rPr>
                <w:rFonts w:ascii="Calibri" w:hAnsi="Calibri" w:cs="Calibri"/>
                <w:sz w:val="20"/>
                <w:szCs w:val="20"/>
              </w:rPr>
              <w:t>лабораторную работу</w:t>
            </w:r>
          </w:p>
        </w:tc>
        <w:tc>
          <w:tcPr>
            <w:tcW w:w="73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63F29E8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6147FBE" w14:textId="77777777" w:rsidTr="5A977D61">
        <w:trPr>
          <w:trHeight w:val="559"/>
        </w:trPr>
        <w:tc>
          <w:tcPr>
            <w:tcW w:w="16030" w:type="dxa"/>
            <w:gridSpan w:val="11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387F5A99" w14:textId="77777777" w:rsidR="00EC21BF" w:rsidRDefault="000F44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Электромагнитная индукция (9 часов)</w:t>
            </w:r>
          </w:p>
          <w:p w14:paraId="3B7B4B86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60C79AA5" w14:textId="77777777" w:rsidTr="5A977D61">
        <w:trPr>
          <w:trHeight w:val="52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240AA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E14F55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EFE74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0FF5F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90ED5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Явление  электромагнитной  индук</w:t>
            </w:r>
            <w:r>
              <w:rPr>
                <w:rFonts w:ascii="Calibri" w:hAnsi="Calibri" w:cs="Calibri"/>
                <w:sz w:val="20"/>
                <w:szCs w:val="20"/>
              </w:rPr>
              <w:softHyphen/>
              <w:t xml:space="preserve">ции. 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0F5AE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Опыт Эрстеда. Магнитное поле тока. Электромагнит. Взаимодействие магнитов. Магнитное поле Земли. Действие магнитного поля на проводник с током. </w:t>
            </w:r>
            <w:r>
              <w:rPr>
                <w:rFonts w:ascii="Calibri" w:hAnsi="Calibri" w:cs="Calibri"/>
                <w:sz w:val="20"/>
                <w:szCs w:val="20"/>
              </w:rPr>
              <w:t>Электродвигатель. Электромагнитная индукция. Опыты Фарадея. Электрогенератор. Переменный ток. Трансформатор. Передача электрической энергии на расстояние.</w:t>
            </w:r>
          </w:p>
          <w:p w14:paraId="5630AD66" w14:textId="77777777" w:rsidR="00EC21BF" w:rsidRDefault="00EC21B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8F628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Явление самоиндукции. Индуктивность. ЭДС самоиндукции</w:t>
            </w:r>
          </w:p>
          <w:p w14:paraId="6705B00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Энергия магнитного поля тока. Электромагнитное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поле</w:t>
            </w:r>
          </w:p>
        </w:tc>
        <w:tc>
          <w:tcPr>
            <w:tcW w:w="45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594A5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смысл явления электромагнитной индукции, закона электромагнитной индукции, магнитного потока как физической величины.</w:t>
            </w:r>
          </w:p>
          <w:p w14:paraId="61829076" w14:textId="77777777" w:rsidR="00EC21BF" w:rsidRDefault="00EC21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B167B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A226A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D93B6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AD93B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6AB9115" w14:textId="77777777" w:rsidTr="5A977D61">
        <w:trPr>
          <w:trHeight w:val="42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B4EA1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42F59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2A81E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E4B5B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71A0A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Магнитный    поток.     Направление индукционного тока.  Правило Ленца.</w:t>
            </w:r>
          </w:p>
        </w:tc>
        <w:tc>
          <w:tcPr>
            <w:tcW w:w="2700" w:type="dxa"/>
            <w:vMerge/>
          </w:tcPr>
          <w:p w14:paraId="66204FF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2DBF0D7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95E69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62F1B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C721B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§9,10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2F2C34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0D12EC2" w14:textId="77777777" w:rsidTr="5A977D61">
        <w:trPr>
          <w:trHeight w:val="337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09B848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D9363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E6AAC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0A4E5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CE11E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Закон электромагнитной индукции. Вихревое электрическое поле.</w:t>
            </w:r>
          </w:p>
        </w:tc>
        <w:tc>
          <w:tcPr>
            <w:tcW w:w="2700" w:type="dxa"/>
            <w:vMerge/>
          </w:tcPr>
          <w:p w14:paraId="1921983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296FEF7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68D17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94DBD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9AF9A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§11,12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69D0D3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69A7DD6" w14:textId="77777777" w:rsidTr="5A977D61">
        <w:trPr>
          <w:trHeight w:val="512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B0A20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310F6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B5633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CD245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02921E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Инструктаж по Т.Б. Л.р.</w:t>
            </w:r>
          </w:p>
          <w:p w14:paraId="01AF58D5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№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  «Изу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softHyphen/>
              <w:t>чение явления электромагнитной индукции»</w:t>
            </w:r>
          </w:p>
        </w:tc>
        <w:tc>
          <w:tcPr>
            <w:tcW w:w="2700" w:type="dxa"/>
            <w:vMerge/>
          </w:tcPr>
          <w:p w14:paraId="1231BE67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BA5D2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Описывать и </w:t>
            </w:r>
            <w:r>
              <w:rPr>
                <w:rFonts w:ascii="Calibri" w:hAnsi="Calibri" w:cs="Calibri"/>
                <w:sz w:val="20"/>
                <w:szCs w:val="20"/>
              </w:rPr>
              <w:t>объяснять физическое явление электромагнитной индукции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FEB5B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79C25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Лабораторная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0B1CC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Оформить лабораторную работу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D7AA6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698098D" w14:textId="77777777" w:rsidTr="5A977D61">
        <w:tc>
          <w:tcPr>
            <w:tcW w:w="359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2B730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61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DB90E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FA157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21.09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96D064" w14:textId="77777777" w:rsidR="00EC21BF" w:rsidRDefault="00EC21BF">
            <w:pPr>
              <w:snapToGrid w:val="0"/>
              <w:ind w:hanging="2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C9906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ЭДС индукции в движущихся проводах.</w:t>
            </w:r>
          </w:p>
        </w:tc>
        <w:tc>
          <w:tcPr>
            <w:tcW w:w="2700" w:type="dxa"/>
            <w:vMerge/>
          </w:tcPr>
          <w:p w14:paraId="34FF1C98" w14:textId="77777777" w:rsidR="00EC21BF" w:rsidRDefault="00EC21BF">
            <w:pPr>
              <w:snapToGrid w:val="0"/>
              <w:ind w:hanging="2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81F479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Описывать и объяснять физическое явление электромагнитной индукции</w:t>
            </w:r>
          </w:p>
        </w:tc>
        <w:tc>
          <w:tcPr>
            <w:tcW w:w="144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CF6986" w14:textId="77777777" w:rsidR="00EC21BF" w:rsidRDefault="000F44E5">
            <w:pPr>
              <w:ind w:hanging="2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072C0D" w14:textId="77777777" w:rsidR="00EC21BF" w:rsidRDefault="00EC21BF">
            <w:pPr>
              <w:snapToGrid w:val="0"/>
              <w:ind w:hanging="2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05D3D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§13</w:t>
            </w:r>
          </w:p>
        </w:tc>
        <w:tc>
          <w:tcPr>
            <w:tcW w:w="73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8A21919" w14:textId="77777777" w:rsidR="00EC21BF" w:rsidRDefault="00EC21BF">
            <w:pPr>
              <w:snapToGrid w:val="0"/>
              <w:ind w:hanging="2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D8CEFC9" w14:textId="77777777" w:rsidTr="5A977D61">
        <w:trPr>
          <w:trHeight w:val="40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36975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87E3D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6B49E9" w14:textId="77777777" w:rsidR="00EC21BF" w:rsidRDefault="000F44E5">
            <w:pPr>
              <w:ind w:hanging="2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D18F9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40B1D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Самоиндукция. Индуктивность. Электродинамический микрофон. </w:t>
            </w:r>
          </w:p>
        </w:tc>
        <w:tc>
          <w:tcPr>
            <w:tcW w:w="2700" w:type="dxa"/>
            <w:vMerge/>
          </w:tcPr>
          <w:p w14:paraId="238601F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0FF6B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Описывать и объяснять явление самоиндукции. Понимать смысл физической величины (индуктивность). Уметь применять формулы при решении задач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21DA0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3CABC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E2535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§14,15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B08B5D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D5F96BC" w14:textId="77777777" w:rsidTr="5A977D61">
        <w:trPr>
          <w:trHeight w:val="1936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37E36C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74D8F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66E7C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DEB4A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524D4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Энергия магнитного поля тока. Электромагнитное поле.</w:t>
            </w:r>
          </w:p>
        </w:tc>
        <w:tc>
          <w:tcPr>
            <w:tcW w:w="2700" w:type="dxa"/>
            <w:vMerge/>
          </w:tcPr>
          <w:p w14:paraId="0AD9C6F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D6AD0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Понимать смысл физических величин: энергия магнитного поля, электромагнитное поле </w:t>
            </w:r>
          </w:p>
          <w:p w14:paraId="5191B30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Давать определения явлений. Уметь объяснять причины появления электромагнитного поля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1F511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F9C3D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0A487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§16,17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023141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466C0C6" w14:textId="77777777" w:rsidTr="5A977D61">
        <w:trPr>
          <w:trHeight w:val="312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73E58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85369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D2842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3B140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144DB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 Электромагнитная индукция.</w:t>
            </w:r>
          </w:p>
        </w:tc>
        <w:tc>
          <w:tcPr>
            <w:tcW w:w="2700" w:type="dxa"/>
            <w:vMerge/>
          </w:tcPr>
          <w:p w14:paraId="562C75D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7C66C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Применять полученные знания при решении задач.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B3703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4355A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AAD77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§8-17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A96511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A2E4EDE" w14:textId="77777777" w:rsidTr="5A977D61">
        <w:trPr>
          <w:trHeight w:val="17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0116D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9009E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F38F1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02.09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F4E37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F15B6F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К.р. № 1    «Магнитное   поле.   Электромагнитная</w:t>
            </w:r>
          </w:p>
          <w:p w14:paraId="72AAE065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индукция».</w:t>
            </w:r>
          </w:p>
        </w:tc>
        <w:tc>
          <w:tcPr>
            <w:tcW w:w="2700" w:type="dxa"/>
            <w:vMerge/>
          </w:tcPr>
          <w:p w14:paraId="44FB30F8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08934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Уметь применять полученные знания на </w:t>
            </w:r>
            <w:r>
              <w:rPr>
                <w:rFonts w:ascii="Calibri" w:hAnsi="Calibri" w:cs="Calibri"/>
                <w:sz w:val="20"/>
                <w:szCs w:val="20"/>
              </w:rPr>
              <w:t>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A6542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649E8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Контрольная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9186A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§8-17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41E39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E17B23D" w14:textId="77777777" w:rsidTr="5A977D61">
        <w:trPr>
          <w:trHeight w:val="525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315A0ED8" w14:textId="77777777" w:rsidR="00EC21BF" w:rsidRDefault="000F44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Тема 2. КОЛЕБАНИЯ И ВОЛНЫ </w:t>
            </w:r>
          </w:p>
          <w:p w14:paraId="722B00AE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75A01B40" w14:textId="77777777" w:rsidTr="5A977D61">
        <w:trPr>
          <w:trHeight w:val="525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53808BDC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Механические и электромагнитные колебания (16 часов)</w:t>
            </w:r>
          </w:p>
        </w:tc>
      </w:tr>
      <w:tr w:rsidR="00EC21BF" w14:paraId="2D62B883" w14:textId="77777777" w:rsidTr="5A977D61">
        <w:trPr>
          <w:trHeight w:val="70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1E336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470A0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86A1D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03.10</w:t>
            </w:r>
          </w:p>
          <w:p w14:paraId="42C6D796" w14:textId="77777777" w:rsidR="00EC21BF" w:rsidRDefault="00EC21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1831B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C4E50D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Свободные и вынужденные  колебания. 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Математический маятник. Динамика колебательного движения.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13582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Механические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колебания. Свободные колебания. Амплитуда,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период, частота, фаза колебаний, начальная фаза колебаний. Гармонические колебания. Уравнение гармонических колебаний. Сдвиг фаз. Математический маятник. Формула периода колебаний математического маятника (без выв</w:t>
            </w:r>
            <w:r>
              <w:rPr>
                <w:rFonts w:ascii="Calibri" w:hAnsi="Calibri" w:cs="Calibri"/>
                <w:sz w:val="20"/>
                <w:szCs w:val="20"/>
              </w:rPr>
              <w:t>ода). Колебания груза на пружине. Формула периода колебаний груза на пружине (без вывода). Превращения энергии при колебательном движении. Вынужденные колебания. Резонанс. Автоколебания.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C368C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Понимать смысл физических явлений: свободные и вынужденные электромаг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нитные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колебания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A46F5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E11D2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5AAC1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§18,19,20,21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1126E5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A074730" w14:textId="77777777" w:rsidTr="5A977D61">
        <w:trPr>
          <w:trHeight w:val="254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CFEC6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C21B9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EA4F5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E403A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DA50D7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Инструктаж по Т.Б. Л.р. № 3  «Определение ускорения свободного падения при помощи маятника».</w:t>
            </w:r>
          </w:p>
        </w:tc>
        <w:tc>
          <w:tcPr>
            <w:tcW w:w="2700" w:type="dxa"/>
            <w:vMerge/>
          </w:tcPr>
          <w:p w14:paraId="62431CDC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89D81A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определять ускорение свободного падения с помощью маятника </w:t>
            </w:r>
          </w:p>
          <w:p w14:paraId="1C904B9C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Выполняют </w:t>
            </w:r>
            <w:r>
              <w:rPr>
                <w:rFonts w:ascii="Calibri" w:hAnsi="Calibri" w:cs="Calibri"/>
                <w:sz w:val="20"/>
                <w:szCs w:val="20"/>
              </w:rPr>
              <w:t>дополнительные измерения и вычисления по собственному плану.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E398E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50985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Лабораторная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D5BDDA" w14:textId="77777777" w:rsidR="00EC21BF" w:rsidRDefault="000F44E5">
            <w:r>
              <w:rPr>
                <w:rFonts w:ascii="Calibri" w:hAnsi="Calibri" w:cs="Calibri"/>
                <w:sz w:val="20"/>
                <w:szCs w:val="20"/>
              </w:rPr>
              <w:t>Оформить лаб-ю работу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6287F2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72F5211" w14:textId="77777777" w:rsidTr="5A977D61">
        <w:trPr>
          <w:trHeight w:val="67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B5E79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AB747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37A5F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BE93A6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306CD5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Гармонические колебания. Фаза колебаний. Превращение энергии при гармонических колебаниях.</w:t>
            </w:r>
          </w:p>
        </w:tc>
        <w:tc>
          <w:tcPr>
            <w:tcW w:w="2700" w:type="dxa"/>
            <w:vMerge/>
          </w:tcPr>
          <w:p w14:paraId="384BA73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032EBB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Анализируют график гармонических колебаний для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описания колеб. движения  </w:t>
            </w:r>
          </w:p>
          <w:p w14:paraId="6AD1B1B0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характеристики колебаний, умеют сравнивать различные колебания </w:t>
            </w:r>
          </w:p>
          <w:p w14:paraId="6456BF60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Понятие фазы колебаний </w:t>
            </w:r>
          </w:p>
          <w:p w14:paraId="27EFB851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по графику колебаний определять сдвиг фаз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13066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B3F2E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D2B77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§22,23,24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D34F5C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A206933" w14:textId="77777777" w:rsidTr="5A977D61">
        <w:trPr>
          <w:trHeight w:val="393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1B77A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C3D75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26284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4020A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FD42C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Решение задач по теме Фаза </w:t>
            </w:r>
            <w:r>
              <w:rPr>
                <w:rFonts w:ascii="Calibri" w:hAnsi="Calibri" w:cs="Calibri"/>
                <w:sz w:val="20"/>
                <w:szCs w:val="20"/>
              </w:rPr>
              <w:t>колебаний. Превращение энергии при гармонических колебаниях.</w:t>
            </w:r>
          </w:p>
        </w:tc>
        <w:tc>
          <w:tcPr>
            <w:tcW w:w="2700" w:type="dxa"/>
            <w:vMerge/>
          </w:tcPr>
          <w:p w14:paraId="1D7B270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43FF4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22713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904CB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0CE8B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§18-24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6971CD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199FB45" w14:textId="77777777" w:rsidTr="5A977D61">
        <w:trPr>
          <w:trHeight w:val="346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6D80A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9DE7E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275C5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1F701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7DC1C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Вынужденные колебания. Резонанс. Воздействие резонанса.</w:t>
            </w:r>
          </w:p>
        </w:tc>
        <w:tc>
          <w:tcPr>
            <w:tcW w:w="2700" w:type="dxa"/>
            <w:vMerge/>
          </w:tcPr>
          <w:p w14:paraId="03EFCA4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E150BA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Знают,  как происходит превращение энергии </w:t>
            </w:r>
            <w:r>
              <w:rPr>
                <w:rFonts w:ascii="Calibri" w:hAnsi="Calibri" w:cs="Calibri"/>
                <w:sz w:val="20"/>
                <w:szCs w:val="20"/>
              </w:rPr>
              <w:t>при колебаниях, умеют применять ЗСЭ</w:t>
            </w:r>
          </w:p>
          <w:p w14:paraId="64E3E307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Решают задачи на расчет колебаний, возникающих при неупругом соударении</w:t>
            </w:r>
          </w:p>
          <w:p w14:paraId="7FF96755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о явлении резонанса, причинах и условии его возникновения </w:t>
            </w:r>
          </w:p>
          <w:p w14:paraId="0AA4CD99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анализировать резонансные кривые 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188B9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96A72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DFA64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§25,26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B95CD1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C3FD6CC" w14:textId="77777777" w:rsidTr="5A977D61">
        <w:trPr>
          <w:trHeight w:val="393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47A63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46A7A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71698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20BBB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2D26D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теме: Механические колебания.</w:t>
            </w:r>
          </w:p>
        </w:tc>
        <w:tc>
          <w:tcPr>
            <w:tcW w:w="2700" w:type="dxa"/>
            <w:vMerge/>
          </w:tcPr>
          <w:p w14:paraId="13CB595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7C9AC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6E9D0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9C8D3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01FA5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§25,26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75E05E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F62AF84" w14:textId="77777777" w:rsidTr="5A977D61">
        <w:trPr>
          <w:trHeight w:val="31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A4FFC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AF3A15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3255C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C17F8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D9466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Свободные и вынужденные элек</w:t>
            </w:r>
            <w:r>
              <w:rPr>
                <w:rFonts w:ascii="Calibri" w:hAnsi="Calibri" w:cs="Calibri"/>
                <w:sz w:val="20"/>
                <w:szCs w:val="20"/>
              </w:rPr>
              <w:softHyphen/>
              <w:t xml:space="preserve">тромагнитные колебания. </w:t>
            </w:r>
          </w:p>
        </w:tc>
        <w:tc>
          <w:tcPr>
            <w:tcW w:w="2700" w:type="dxa"/>
            <w:vMerge/>
          </w:tcPr>
          <w:p w14:paraId="0A4F722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2C388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определения понятий. Знать физические величины.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B5D5A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E48A4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D720E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§27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0F40DE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34D534E" w14:textId="77777777" w:rsidTr="5A977D61">
        <w:trPr>
          <w:trHeight w:val="32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568215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832D1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08DDB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A5229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224C89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Колебательный контур. Аналогия между механическими и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электромагнитными колебаниями.</w:t>
            </w:r>
          </w:p>
        </w:tc>
        <w:tc>
          <w:tcPr>
            <w:tcW w:w="2700" w:type="dxa"/>
            <w:vMerge/>
          </w:tcPr>
          <w:p w14:paraId="007DCDA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8AD5C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Знать устройство колебательного контура, характеристики электромагнитных колебаний.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Объяснять превращение энергии при </w:t>
            </w:r>
            <w:r>
              <w:rPr>
                <w:rFonts w:ascii="Calibri" w:hAnsi="Calibri" w:cs="Calibri"/>
                <w:sz w:val="20"/>
                <w:szCs w:val="20"/>
              </w:rPr>
              <w:t>электромагнитных колебаниях</w:t>
            </w:r>
          </w:p>
          <w:p w14:paraId="71150F1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Объяснять работу колебательного контура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E0810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0EA2D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B7742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§28,29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DD355C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81AAA8F" w14:textId="77777777" w:rsidTr="5A977D61">
        <w:trPr>
          <w:trHeight w:val="35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C2641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12456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04C10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81F0B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8D9AB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Уравнение, описывающее процессы в колебательном контуре.</w:t>
            </w:r>
          </w:p>
        </w:tc>
        <w:tc>
          <w:tcPr>
            <w:tcW w:w="2700" w:type="dxa"/>
            <w:vMerge/>
          </w:tcPr>
          <w:p w14:paraId="717AAFB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0190C8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основное уравнение колебательного контура </w:t>
            </w:r>
          </w:p>
          <w:p w14:paraId="09E9BC5E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Получают основное ур-е колеб. контура и решают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его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пользуясь аналогией между механ. и э.-м. колеб.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9BCBC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6EE48E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DCCE6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§30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908EB2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D6D1EBF" w14:textId="77777777" w:rsidTr="5A977D61">
        <w:trPr>
          <w:trHeight w:val="34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E4F76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6DE71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DAE07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21FD38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97B11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Переменный электрический ток. </w:t>
            </w:r>
          </w:p>
        </w:tc>
        <w:tc>
          <w:tcPr>
            <w:tcW w:w="2700" w:type="dxa"/>
            <w:vMerge/>
          </w:tcPr>
          <w:p w14:paraId="1FE2DD9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1A91E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смысл физической величины (переменный ток)</w:t>
            </w:r>
          </w:p>
          <w:p w14:paraId="0865907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Объяснять получение </w:t>
            </w:r>
            <w:r>
              <w:rPr>
                <w:rFonts w:ascii="Calibri" w:hAnsi="Calibri" w:cs="Calibri"/>
                <w:sz w:val="20"/>
                <w:szCs w:val="20"/>
              </w:rPr>
              <w:t>переменного тока и применение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EACCD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35753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B86EE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7F023C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56054D9" w14:textId="77777777" w:rsidTr="5A977D61">
        <w:trPr>
          <w:trHeight w:val="337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8EB8E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5DA4F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8D78E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BDB549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FBBC5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 Уравнение, описывающее процессы в колебательном контуре.</w:t>
            </w:r>
          </w:p>
        </w:tc>
        <w:tc>
          <w:tcPr>
            <w:tcW w:w="2700" w:type="dxa"/>
            <w:vMerge/>
          </w:tcPr>
          <w:p w14:paraId="2916C19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4B780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C8FC3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86946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64B05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§31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87F57B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E52538F" w14:textId="77777777" w:rsidTr="5A977D61">
        <w:trPr>
          <w:trHeight w:val="27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20304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DF98D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246EB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738AF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408AF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Активное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сопротивление.</w:t>
            </w:r>
          </w:p>
        </w:tc>
        <w:tc>
          <w:tcPr>
            <w:tcW w:w="2700" w:type="dxa"/>
            <w:vMerge/>
          </w:tcPr>
          <w:p w14:paraId="46ABBD8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2EA1A4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  особенности  переменного тока на участке цепи с R, з-н Ома на участке цепи с R, находят сдвиг фаз между током и напряжением в данной цепи </w:t>
            </w:r>
          </w:p>
          <w:p w14:paraId="35B74FF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оставляют векторную диаграмму, характеризующую сдвиг фаз между током и напряжением в цепи пе</w:t>
            </w:r>
            <w:r>
              <w:rPr>
                <w:rFonts w:ascii="Calibri" w:hAnsi="Calibri" w:cs="Calibri"/>
                <w:sz w:val="20"/>
                <w:szCs w:val="20"/>
              </w:rPr>
              <w:t>ременного тока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330F4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BBA33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693B9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64FCBC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BCA493D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33465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5384D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2E003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8C6B0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46500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Конденсатор в цепи переменного тока. Катушка индуктивности в цепи переменного тока.</w:t>
            </w:r>
          </w:p>
        </w:tc>
        <w:tc>
          <w:tcPr>
            <w:tcW w:w="2700" w:type="dxa"/>
            <w:vMerge/>
          </w:tcPr>
          <w:p w14:paraId="3382A36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271C4B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  особенности  переменного тока на участке цепи с C, з-на Ома на участке цепи с C, находят сдвиг фаз </w:t>
            </w:r>
            <w:r>
              <w:rPr>
                <w:rFonts w:ascii="Calibri" w:hAnsi="Calibri" w:cs="Calibri"/>
                <w:sz w:val="20"/>
                <w:szCs w:val="20"/>
              </w:rPr>
              <w:t>между током и напряжением в данной цепи</w:t>
            </w:r>
          </w:p>
          <w:p w14:paraId="0FBC46A3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Составляют векторную диаграмму, характеризующую сдвиг фаз между током и напряжением в цепи переменного тока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0D5C5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71F13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D746C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§33,34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219946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678E904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C0AA5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95318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E3B24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A123B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395E0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Резонанс в электрической цепи.</w:t>
            </w:r>
          </w:p>
        </w:tc>
        <w:tc>
          <w:tcPr>
            <w:tcW w:w="2700" w:type="dxa"/>
            <w:vMerge/>
          </w:tcPr>
          <w:p w14:paraId="4C4CEA3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5BEEA5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понятия: реальный участок цепи,  резонанс, описывают его и анализируют резонансную кривую </w:t>
            </w:r>
          </w:p>
          <w:p w14:paraId="0DA49E63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Формулируют условие возникновения резонанса через равенство ХL и Х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c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8A7AC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89567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49E45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§35,36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C1F85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1E44678" w14:textId="77777777" w:rsidTr="5A977D61">
        <w:trPr>
          <w:trHeight w:val="52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76875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3D4B9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79F26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8FE7C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3C1F3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Решение задач по теме Механические и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электромагнитные колебания</w:t>
            </w:r>
          </w:p>
        </w:tc>
        <w:tc>
          <w:tcPr>
            <w:tcW w:w="2700" w:type="dxa"/>
            <w:vMerge/>
          </w:tcPr>
          <w:p w14:paraId="41004F1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BF5C1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ADB67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C0C65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07787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§18-36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8D56C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177DB52" w14:textId="77777777" w:rsidTr="5A977D61">
        <w:tc>
          <w:tcPr>
            <w:tcW w:w="359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4B34824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29</w:t>
            </w:r>
          </w:p>
        </w:tc>
        <w:tc>
          <w:tcPr>
            <w:tcW w:w="361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632BF14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0D33DDF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14.11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97E50C6" w14:textId="77777777" w:rsidR="00EC21BF" w:rsidRDefault="00EC21BF">
            <w:pPr>
              <w:pStyle w:val="a3"/>
              <w:snapToGri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8F45EB6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К.р. № 2 «Механические и электромагнитные колебания».</w:t>
            </w:r>
          </w:p>
        </w:tc>
        <w:tc>
          <w:tcPr>
            <w:tcW w:w="2700" w:type="dxa"/>
            <w:vMerge/>
          </w:tcPr>
          <w:p w14:paraId="7B04FA47" w14:textId="77777777" w:rsidR="00EC21BF" w:rsidRDefault="00EC21BF">
            <w:pPr>
              <w:pStyle w:val="a3"/>
              <w:snapToGrid w:val="0"/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1BA956B3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2DBE2FA3" w14:textId="77777777" w:rsidR="00EC21BF" w:rsidRDefault="000F44E5">
            <w:pPr>
              <w:pStyle w:val="a3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Контрольная работа</w:t>
            </w: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568C698B" w14:textId="77777777" w:rsidR="00EC21BF" w:rsidRDefault="00EC21BF">
            <w:pPr>
              <w:pStyle w:val="a3"/>
              <w:snapToGri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9066DB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Повторить </w:t>
            </w:r>
            <w:r>
              <w:rPr>
                <w:rFonts w:ascii="Calibri" w:hAnsi="Calibri" w:cs="Calibri"/>
                <w:sz w:val="20"/>
                <w:szCs w:val="20"/>
              </w:rPr>
              <w:t>§18-36</w:t>
            </w:r>
          </w:p>
        </w:tc>
        <w:tc>
          <w:tcPr>
            <w:tcW w:w="73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A939487" w14:textId="77777777" w:rsidR="00EC21BF" w:rsidRDefault="00EC21BF">
            <w:pPr>
              <w:pStyle w:val="a3"/>
              <w:snapToGrid w:val="0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5F47A50" w14:textId="77777777" w:rsidTr="5A977D61">
        <w:trPr>
          <w:trHeight w:val="360"/>
        </w:trPr>
        <w:tc>
          <w:tcPr>
            <w:tcW w:w="16030" w:type="dxa"/>
            <w:gridSpan w:val="11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4C6C1A28" w14:textId="77777777" w:rsidR="00EC21BF" w:rsidRDefault="000F44E5">
            <w:pPr>
              <w:pStyle w:val="a3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Производство, передача и использование электрической энергии  (2 часа)</w:t>
            </w:r>
          </w:p>
        </w:tc>
      </w:tr>
      <w:tr w:rsidR="00EC21BF" w14:paraId="57940A18" w14:textId="77777777" w:rsidTr="5A977D61">
        <w:trPr>
          <w:trHeight w:val="347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9897C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8E35E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896C3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A258D8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6DF2D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Генерирование электрической энер</w:t>
            </w:r>
            <w:r>
              <w:rPr>
                <w:rFonts w:ascii="Calibri" w:hAnsi="Calibri" w:cs="Calibri"/>
                <w:sz w:val="20"/>
                <w:szCs w:val="20"/>
              </w:rPr>
              <w:softHyphen/>
              <w:t>гии. Трансформаторы.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BA716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Генератор переменного тока. Трансформаторы</w:t>
            </w:r>
          </w:p>
          <w:p w14:paraId="762D4CC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Производство электроэнергии. Типы электростанций. Передача </w:t>
            </w:r>
            <w:r>
              <w:rPr>
                <w:rFonts w:ascii="Calibri" w:hAnsi="Calibri" w:cs="Calibri"/>
                <w:sz w:val="20"/>
                <w:szCs w:val="20"/>
              </w:rPr>
              <w:t>электроэнергии. Повышение эффективности использования электроэнергии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D67D5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принцип действия генератора переменного тока. Знать устройство и принцип действия трансформатора</w:t>
            </w:r>
          </w:p>
          <w:p w14:paraId="3150BBB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Объяснять устройство и приводить примеры применения трансформатора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0C668C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FBD3EC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94A65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§37,38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0DCCCAD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E69DE4A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8B330C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8328F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91023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AF688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B1D46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Производство     и     использование электрической энергии.</w:t>
            </w:r>
          </w:p>
        </w:tc>
        <w:tc>
          <w:tcPr>
            <w:tcW w:w="2700" w:type="dxa"/>
            <w:vMerge/>
          </w:tcPr>
          <w:p w14:paraId="54C529ED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0AE6A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способы производства электроэнергии. Называть основных потребителей  электроэнергии. Знать способы передачи электроэнергии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51C4D2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0157D6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8D103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Изучить </w:t>
            </w:r>
            <w:r>
              <w:rPr>
                <w:rFonts w:ascii="Calibri" w:hAnsi="Calibri" w:cs="Calibri"/>
                <w:sz w:val="20"/>
                <w:szCs w:val="20"/>
              </w:rPr>
              <w:t>§39,40,41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691E7B2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5ED5B7B" w14:textId="77777777" w:rsidTr="5A977D61">
        <w:trPr>
          <w:trHeight w:val="360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69C5F667" w14:textId="77777777" w:rsidR="00EC21BF" w:rsidRDefault="000F44E5">
            <w:pPr>
              <w:pStyle w:val="a3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Механические и электромагнитные волны (10 часов)</w:t>
            </w:r>
          </w:p>
        </w:tc>
      </w:tr>
      <w:tr w:rsidR="00EC21BF" w14:paraId="0EFAD0E7" w14:textId="77777777" w:rsidTr="5A977D61">
        <w:trPr>
          <w:trHeight w:val="333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4292C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F4B1B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C433E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6770CE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A37A5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Волновые явления. Длина, скорость и уравнение волны.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7DA727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Распространение колебаний в упругих средах. Поперечные и продольные волны. Длина волны. Связь длины волны, скорости ее </w:t>
            </w:r>
            <w:r>
              <w:rPr>
                <w:rFonts w:ascii="Calibri" w:hAnsi="Calibri" w:cs="Calibri"/>
                <w:sz w:val="20"/>
                <w:szCs w:val="20"/>
              </w:rPr>
              <w:t>распространения и периода (частоты). Уравнение гармонической волны. Дифракция механических волн. Когерентные механические волны. Интерференция механических волн.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47E7F2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понятие мех. волна, условия и причины возникновения мех. волн, их виды и особенности, пр</w:t>
            </w:r>
            <w:r>
              <w:rPr>
                <w:rFonts w:ascii="Calibri" w:hAnsi="Calibri" w:cs="Calibri"/>
                <w:sz w:val="20"/>
                <w:szCs w:val="20"/>
              </w:rPr>
              <w:t>иводят примеры волн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нают понятия период, частота, длина волны, рассчитывают длину волны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E4A7BD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BEED82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F380E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§42,43,44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E36661F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CE2B5E0" w14:textId="77777777" w:rsidTr="5A977D61">
        <w:trPr>
          <w:trHeight w:val="333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E58F4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B6C89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9E5D4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645DC7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9139A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Уравнение гармонической бегущей волны.</w:t>
            </w:r>
          </w:p>
        </w:tc>
        <w:tc>
          <w:tcPr>
            <w:tcW w:w="2700" w:type="dxa"/>
            <w:vMerge/>
          </w:tcPr>
          <w:p w14:paraId="135E58C4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51484C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  уравнение бегущей волны;  понятия энергии, плотности энергии и </w:t>
            </w:r>
            <w:r>
              <w:rPr>
                <w:rFonts w:ascii="Calibri" w:hAnsi="Calibri" w:cs="Calibri"/>
                <w:sz w:val="20"/>
                <w:szCs w:val="20"/>
              </w:rPr>
              <w:t>интенсивности волны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092999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EBF9A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4462D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§45,46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C6C2CD5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082B5AA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48D7E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7C039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155D9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9E88E4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18CDF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Звуковые Волны. </w:t>
            </w:r>
          </w:p>
        </w:tc>
        <w:tc>
          <w:tcPr>
            <w:tcW w:w="2700" w:type="dxa"/>
            <w:vMerge/>
          </w:tcPr>
          <w:p w14:paraId="508C98E9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9EBC62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о причинах возникновения зв. волн, их характеристики и особенности, описывают типичные зв. явления.</w:t>
            </w:r>
          </w:p>
          <w:p w14:paraId="178AB5F4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анализировать шкалу волн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8461FF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9F8E76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501C5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Изучить §47 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818863E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F5B9151" w14:textId="77777777" w:rsidTr="5A977D61">
        <w:trPr>
          <w:trHeight w:val="36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5C510C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55DCC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925CD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F69B9A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D4EBD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теме: Механические волны.</w:t>
            </w:r>
          </w:p>
        </w:tc>
        <w:tc>
          <w:tcPr>
            <w:tcW w:w="2700" w:type="dxa"/>
            <w:vMerge/>
          </w:tcPr>
          <w:p w14:paraId="5F07D11E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961182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15F9B0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508A3C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F40A4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§42-47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3D6B1D6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2542567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FB958C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0ADF7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54D35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30.11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DBC15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3C303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Электромагнитная волна. Свойства электромагнитных волн.</w:t>
            </w:r>
          </w:p>
        </w:tc>
        <w:tc>
          <w:tcPr>
            <w:tcW w:w="2700" w:type="dxa"/>
            <w:vMerge/>
          </w:tcPr>
          <w:p w14:paraId="6F8BD81B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815E2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Знать смысл теории Максвелла.  </w:t>
            </w:r>
            <w:r>
              <w:rPr>
                <w:rFonts w:ascii="Calibri" w:hAnsi="Calibri" w:cs="Calibri"/>
                <w:sz w:val="20"/>
                <w:szCs w:val="20"/>
              </w:rPr>
              <w:t>Объяснять возникновение и распространение электромагнитно го поля. Описывать и объяснять основные свойства электромагнитных волн</w:t>
            </w:r>
          </w:p>
          <w:p w14:paraId="1A825E9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обосновать теорию Максвелла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3D66CE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13E9C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300EA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§48,49,50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037B8A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562A74A" w14:textId="77777777" w:rsidTr="5A977D61">
        <w:trPr>
          <w:trHeight w:val="37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03FD9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37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DB914C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41639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04.12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7C6DE0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AEBC9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Принцип   радиотелефонной   связи. </w:t>
            </w:r>
            <w:r>
              <w:rPr>
                <w:rFonts w:ascii="Calibri" w:hAnsi="Calibri" w:cs="Calibri"/>
                <w:sz w:val="20"/>
                <w:szCs w:val="20"/>
              </w:rPr>
              <w:t>Простейший радиоприемник.</w:t>
            </w:r>
          </w:p>
        </w:tc>
        <w:tc>
          <w:tcPr>
            <w:tcW w:w="2700" w:type="dxa"/>
            <w:vMerge/>
          </w:tcPr>
          <w:p w14:paraId="5B2F9378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726EA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Описывать и объяснять принципы радиосвязи. Знать устройство и принцип действия радиоприёмника А.С.Попова.  </w:t>
            </w:r>
          </w:p>
          <w:p w14:paraId="7399BC6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схему. Объяснять наличие каждого элемента схемы. Эссе – будущее сре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дств св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язи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96E584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E6DD4E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8927E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 51,52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D3BEE8F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F58981F" w14:textId="77777777" w:rsidTr="5A977D61">
        <w:trPr>
          <w:trHeight w:val="537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D124D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F3359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35891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88899E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067E4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Модуляция и детектирование. Свойства электромагнитных волн.</w:t>
            </w:r>
          </w:p>
        </w:tc>
        <w:tc>
          <w:tcPr>
            <w:tcW w:w="2700" w:type="dxa"/>
            <w:vMerge/>
          </w:tcPr>
          <w:p w14:paraId="69E2BB2B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42C751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Амплитудная мод., устр-во и принцип действия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/п детектора и дет. приемника, объясняют назначение разл. частей этих приборов </w:t>
            </w:r>
          </w:p>
          <w:p w14:paraId="5FBA2470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анализировать радиоволны по виду осциллограммы </w:t>
            </w:r>
          </w:p>
          <w:p w14:paraId="3AA53183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свойства электромагнитных волн </w:t>
            </w:r>
          </w:p>
          <w:p w14:paraId="5B6D3A16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Св-ва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э-м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волн: интерференцию, дифракцию, поляризацию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6DE8FC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C0D796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F0B1A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 53,54,55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D142F6F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AA95DFF" w14:textId="77777777" w:rsidTr="5A977D61">
        <w:trPr>
          <w:trHeight w:val="23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A51A7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E4F91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C5512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07.12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75AD14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BCF54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Радиолокация. Понятие о телевиде</w:t>
            </w:r>
            <w:r>
              <w:rPr>
                <w:rFonts w:ascii="Calibri" w:hAnsi="Calibri" w:cs="Calibri"/>
                <w:sz w:val="20"/>
                <w:szCs w:val="20"/>
              </w:rPr>
              <w:softHyphen/>
              <w:t>нии. Развитие сре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дств св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язи.</w:t>
            </w:r>
          </w:p>
        </w:tc>
        <w:tc>
          <w:tcPr>
            <w:tcW w:w="2700" w:type="dxa"/>
            <w:vMerge/>
          </w:tcPr>
          <w:p w14:paraId="120C4E94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BB29DC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Описывать физические явления: распространение радиоволн, радиолокация. Приводить примеры: применения волн в радиовещании, сре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дств св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язи в технике, радиолокации в технике. Понимать принципы приёма и получения телевизионного изображения. 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E07F2D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</w:t>
            </w:r>
            <w:r>
              <w:rPr>
                <w:rFonts w:ascii="Calibri" w:hAnsi="Calibri" w:cs="Calibri"/>
                <w:sz w:val="20"/>
                <w:szCs w:val="20"/>
              </w:rPr>
              <w:t>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AFC42D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784FD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 56,57,58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71CA72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3C1104D" w14:textId="77777777" w:rsidTr="5A977D61">
        <w:trPr>
          <w:trHeight w:val="262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4A35C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BD2DE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E15B5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FBE42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30E0C6" w14:textId="77777777" w:rsidR="00EC21BF" w:rsidRDefault="000F44E5">
            <w:r>
              <w:rPr>
                <w:rFonts w:ascii="Calibri" w:hAnsi="Calibri" w:cs="Calibri"/>
                <w:sz w:val="20"/>
                <w:szCs w:val="20"/>
              </w:rPr>
              <w:t>Решение задач по теме Механические и электромагнитные волны.</w:t>
            </w:r>
          </w:p>
        </w:tc>
        <w:tc>
          <w:tcPr>
            <w:tcW w:w="2700" w:type="dxa"/>
            <w:vMerge/>
          </w:tcPr>
          <w:p w14:paraId="2D3F0BEC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DFD205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2E4CC1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CF4315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DF480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§42-58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CB648E9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2BEC83F" w14:textId="77777777" w:rsidTr="5A977D61">
        <w:trPr>
          <w:trHeight w:val="30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45D991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1FE5D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8B2A7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178E9E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DA037C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К.р.  № 3 «Механические и электромагнитные  волны»</w:t>
            </w:r>
          </w:p>
          <w:p w14:paraId="3C0395D3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254BC2F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82C0C42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Уметь </w:t>
            </w:r>
            <w:r>
              <w:rPr>
                <w:rFonts w:ascii="Calibri" w:hAnsi="Calibri" w:cs="Calibri"/>
                <w:sz w:val="20"/>
                <w:szCs w:val="20"/>
              </w:rPr>
              <w:t>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1E9592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C82BEA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Контрольная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4E53D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§42-58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69E314A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CE18E5D" w14:textId="77777777" w:rsidTr="5A977D61">
        <w:trPr>
          <w:trHeight w:val="325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7730DDE2" w14:textId="77777777" w:rsidR="00EC21BF" w:rsidRDefault="000F44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Тема 3. ОПТИКА </w:t>
            </w:r>
          </w:p>
          <w:p w14:paraId="47341341" w14:textId="77777777" w:rsidR="00EC21BF" w:rsidRDefault="00EC21BF">
            <w:pPr>
              <w:pStyle w:val="a3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56A2583A" w14:textId="77777777" w:rsidTr="5A977D61">
        <w:trPr>
          <w:trHeight w:val="362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3147A531" w14:textId="77777777" w:rsidR="00EC21BF" w:rsidRDefault="000F44E5">
            <w:pPr>
              <w:pStyle w:val="a3"/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Световые волны (17 часов)</w:t>
            </w:r>
          </w:p>
        </w:tc>
      </w:tr>
      <w:tr w:rsidR="00EC21BF" w14:paraId="3ED4752A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C9D99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3A60A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CA1C5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EF208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B4997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Скорость света. Закон   отражения   света.   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7D016C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Элементы геометрической оптики. Отражение и  преломление света. Закон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отражения света.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Плоское зеркало. Линза. Фокусное расстояние линзы. Глаз как оптическая система. Оптические приборы. Свет — электромагнитная волна. Дисперсия света. Влияние электромагнитных излучений на живые организмы.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3A0FA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Знать развитие теории взглядов на пр</w:t>
            </w:r>
            <w:r>
              <w:rPr>
                <w:rFonts w:ascii="Calibri" w:hAnsi="Calibri" w:cs="Calibri"/>
                <w:sz w:val="20"/>
                <w:szCs w:val="20"/>
              </w:rPr>
              <w:t>ироду света. Понимать смысл физического понятия (скорость света)</w:t>
            </w:r>
          </w:p>
          <w:p w14:paraId="2C643BF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Уметь объяснить природу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возникновения световых явлений, определения скорости света (опытное обоснование)</w:t>
            </w:r>
          </w:p>
          <w:p w14:paraId="5BFD867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смысл  физических законов: принцип Гюйгенса, закон отражения света. Выполнять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построение изображений в плоском зеркале. Решать задачи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FF9014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40C95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7076D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§59,60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B4D7232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1B563A3" w14:textId="77777777" w:rsidTr="5A977D61">
        <w:trPr>
          <w:trHeight w:val="34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739EF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A8CB7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381B5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93CA67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CD352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Закон преломления света. </w:t>
            </w:r>
          </w:p>
        </w:tc>
        <w:tc>
          <w:tcPr>
            <w:tcW w:w="2700" w:type="dxa"/>
            <w:vMerge/>
          </w:tcPr>
          <w:p w14:paraId="2503B197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F70614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смысл физических законов (закон преломления света). Выполнять построение изображений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92F241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288749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D0F53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§61,62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0BD9A1A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4A267D0" w14:textId="77777777" w:rsidTr="5A977D61">
        <w:trPr>
          <w:trHeight w:val="35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4397A95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2176D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2EB46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136CF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E252A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на преломление света.</w:t>
            </w:r>
          </w:p>
        </w:tc>
        <w:tc>
          <w:tcPr>
            <w:tcW w:w="2700" w:type="dxa"/>
            <w:vMerge/>
          </w:tcPr>
          <w:p w14:paraId="0A392C6A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B64B0D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з-ны геометрической оптики для решения качественных и расчетных задач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8F6826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0583F9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37522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§61,62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8F21D90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EAB376D" w14:textId="77777777" w:rsidTr="5A977D61">
        <w:trPr>
          <w:trHeight w:val="70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FBD11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C2995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BF648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C326F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197C55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Инструктаж по Т.Б. Л.р. № 4: «Измерение показателя преломления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стекла».</w:t>
            </w:r>
          </w:p>
        </w:tc>
        <w:tc>
          <w:tcPr>
            <w:tcW w:w="2700" w:type="dxa"/>
            <w:vMerge/>
          </w:tcPr>
          <w:p w14:paraId="4853B84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767245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определять показатель преломления стекла</w:t>
            </w:r>
          </w:p>
          <w:p w14:paraId="79A51833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Выполняют дополнительные измерения и вычисления по собственному плану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125231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7D2B2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Лабораторная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C05F77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Оформить лабораторную работу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A25747A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6CA29E7" w14:textId="77777777" w:rsidTr="5A977D61">
        <w:trPr>
          <w:trHeight w:val="28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CA47E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648C2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AC284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B8D95D" w14:textId="77777777" w:rsidR="00EC21BF" w:rsidRDefault="00EC21BF">
            <w:pPr>
              <w:pStyle w:val="a3"/>
              <w:snapToGri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1CCE1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Линза. Построение изображения в линзе.</w:t>
            </w:r>
          </w:p>
        </w:tc>
        <w:tc>
          <w:tcPr>
            <w:tcW w:w="2700" w:type="dxa"/>
            <w:vMerge/>
          </w:tcPr>
          <w:p w14:paraId="78BEFD2A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5601033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об особенностях </w:t>
            </w:r>
            <w:r>
              <w:rPr>
                <w:rFonts w:ascii="Calibri" w:hAnsi="Calibri" w:cs="Calibri"/>
                <w:sz w:val="20"/>
                <w:szCs w:val="20"/>
              </w:rPr>
              <w:t>собирающей и рассеивающей линз, определяют положение их фокусов  </w:t>
            </w:r>
          </w:p>
          <w:p w14:paraId="043D6692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  об особенностях построения изображения в линзах, умеют строить и анализировать  изображения </w:t>
            </w:r>
          </w:p>
          <w:p w14:paraId="4048D2FA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особенности построения и умеют решать задачи на построения изображения в линзах в сл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учае, когда лучи падают на линзу под углом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27AD22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A76422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3D25C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§63,64,65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9206A88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6D4B8EC" w14:textId="77777777" w:rsidTr="5A977D61">
        <w:trPr>
          <w:trHeight w:val="33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E52AA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9A48C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48A9D4" w14:textId="77777777" w:rsidR="00EC21BF" w:rsidRDefault="000F44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B7A70C" w14:textId="77777777" w:rsidR="00EC21BF" w:rsidRDefault="00EC21BF">
            <w:pPr>
              <w:pStyle w:val="a3"/>
              <w:snapToGri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64626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 световые волны.</w:t>
            </w:r>
          </w:p>
        </w:tc>
        <w:tc>
          <w:tcPr>
            <w:tcW w:w="2700" w:type="dxa"/>
            <w:vMerge/>
          </w:tcPr>
          <w:p w14:paraId="71887C79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431F94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строить изображения в линзах, пользоваться формулой тонкой линзы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FB899B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7FD67C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7CE2F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§59-62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8D6B9B6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24C3AFF" w14:textId="77777777" w:rsidTr="5A977D61">
        <w:trPr>
          <w:trHeight w:val="662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89FD3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F87031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096156" w14:textId="77777777" w:rsidR="00EC21BF" w:rsidRDefault="000F44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28.12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F860BB" w14:textId="77777777" w:rsidR="00EC21BF" w:rsidRDefault="00EC21BF">
            <w:pPr>
              <w:pStyle w:val="a3"/>
              <w:snapToGri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758B6D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Инструктаж по Т.Б. Л.р. № 5 «Определение оптической силы и фокусного расстояния собирающей линзы»</w:t>
            </w:r>
          </w:p>
        </w:tc>
        <w:tc>
          <w:tcPr>
            <w:tcW w:w="2700" w:type="dxa"/>
            <w:vMerge/>
          </w:tcPr>
          <w:p w14:paraId="698536F5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B0E141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Определяют фокусное расстояние собир. и рассеив. линз с помощью формулы тонкой линзы </w:t>
            </w:r>
          </w:p>
          <w:p w14:paraId="24FF8700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Выполняют дополнительные измерения и вычисления по собственному плану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C1BAF2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937C2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Лабораторная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FF271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Оформить лабораторную работу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1C988F9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DF8D0D9" w14:textId="77777777" w:rsidTr="5A977D61">
        <w:trPr>
          <w:trHeight w:val="358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368C0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49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D1341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5556E4" w14:textId="77777777" w:rsidR="00EC21BF" w:rsidRDefault="000F44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15.01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22BB7D" w14:textId="77777777" w:rsidR="00EC21BF" w:rsidRDefault="00EC21BF">
            <w:pPr>
              <w:pStyle w:val="a3"/>
              <w:snapToGri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D26BED" w14:textId="77777777" w:rsidR="00EC21BF" w:rsidRDefault="000F44E5">
            <w:pPr>
              <w:rPr>
                <w:rFonts w:ascii="Calibri" w:hAnsi="Calibri" w:cs="Calibri"/>
                <w:b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Инструктаж по ТБ </w:t>
            </w:r>
          </w:p>
          <w:p w14:paraId="3E68260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Дисперсия света. </w:t>
            </w:r>
          </w:p>
        </w:tc>
        <w:tc>
          <w:tcPr>
            <w:tcW w:w="2700" w:type="dxa"/>
            <w:vMerge/>
          </w:tcPr>
          <w:p w14:paraId="17B246DD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880E31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о явлениях дисперсии и поглощ. света, получают зависим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п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оказателя преломления света от длины волны</w:t>
            </w:r>
          </w:p>
          <w:p w14:paraId="5AE4A5CB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теорию цветов</w:t>
            </w:r>
          </w:p>
          <w:p w14:paraId="0BB8AE6F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строить ход лучей в треуг. призме и рассчитывать преломляющий угол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237662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F89DA3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40E97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§66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C3E0E74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A926559" w14:textId="77777777" w:rsidTr="5A977D61">
        <w:trPr>
          <w:trHeight w:val="35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86189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2DC429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3C10DF" w14:textId="77777777" w:rsidR="00EC21BF" w:rsidRDefault="000F44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16.01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A1FAB9" w14:textId="77777777" w:rsidR="00EC21BF" w:rsidRDefault="00EC21BF">
            <w:pPr>
              <w:pStyle w:val="a3"/>
              <w:snapToGrid w:val="0"/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CF082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Интерференция механических волн.</w:t>
            </w:r>
          </w:p>
        </w:tc>
        <w:tc>
          <w:tcPr>
            <w:tcW w:w="2700" w:type="dxa"/>
            <w:vMerge/>
          </w:tcPr>
          <w:p w14:paraId="76BB753C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4CE6F0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о явлении интерференции, понятие когерентности, находят максимумы и минимумы амплитуды</w:t>
            </w:r>
          </w:p>
          <w:p w14:paraId="15CD3F75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</w:t>
            </w:r>
            <w:r>
              <w:rPr>
                <w:rFonts w:ascii="Calibri" w:hAnsi="Calibri" w:cs="Calibri"/>
                <w:sz w:val="20"/>
                <w:szCs w:val="20"/>
              </w:rPr>
              <w:t>рассчитывать интенсивность волны в точках максимума и минимума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2F1EDC7" w14:textId="77777777" w:rsidR="00EC21BF" w:rsidRDefault="000F44E5">
            <w:pPr>
              <w:pStyle w:val="a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3DA1E0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DAE7C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§67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5CAC6F5" w14:textId="77777777" w:rsidR="00EC21BF" w:rsidRDefault="00EC21BF">
            <w:pPr>
              <w:pStyle w:val="a3"/>
              <w:snapToGrid w:val="0"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C9D5ABF" w14:textId="77777777" w:rsidTr="5A977D61">
        <w:tc>
          <w:tcPr>
            <w:tcW w:w="359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3CBA40D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361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31830EA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38CA17AF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18.01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66060428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6AD592C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Интерференция   света.   </w:t>
            </w:r>
          </w:p>
        </w:tc>
        <w:tc>
          <w:tcPr>
            <w:tcW w:w="2700" w:type="dxa"/>
            <w:vMerge/>
          </w:tcPr>
          <w:p w14:paraId="1D0656FE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292E78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об интерференции света,  строят ход лучей в тонких пленках и объясняют причины получения колец Ньютона.</w:t>
            </w:r>
          </w:p>
          <w:p w14:paraId="72DF284C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</w:t>
            </w:r>
            <w:r>
              <w:rPr>
                <w:rFonts w:ascii="Calibri" w:hAnsi="Calibri" w:cs="Calibri"/>
                <w:sz w:val="20"/>
                <w:szCs w:val="20"/>
              </w:rPr>
              <w:t>объяснить принцип действия бипризмы Френеля.</w:t>
            </w:r>
          </w:p>
        </w:tc>
        <w:tc>
          <w:tcPr>
            <w:tcW w:w="144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601D3050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7B37605A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</w:tcBorders>
            <w:shd w:val="clear" w:color="auto" w:fill="auto"/>
          </w:tcPr>
          <w:p w14:paraId="053AB6F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§68,69</w:t>
            </w:r>
          </w:p>
        </w:tc>
        <w:tc>
          <w:tcPr>
            <w:tcW w:w="73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2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94798F2" w14:textId="77777777" w:rsidR="00EC21BF" w:rsidRDefault="00EC21BF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99E03CC" w14:textId="77777777" w:rsidTr="5A977D61">
        <w:trPr>
          <w:trHeight w:val="715"/>
        </w:trPr>
        <w:tc>
          <w:tcPr>
            <w:tcW w:w="359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B008B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361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62217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3A07A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22.01</w:t>
            </w:r>
          </w:p>
        </w:tc>
        <w:tc>
          <w:tcPr>
            <w:tcW w:w="72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889A50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E1D03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Дифракция механических волн. Дифракция света.</w:t>
            </w:r>
          </w:p>
        </w:tc>
        <w:tc>
          <w:tcPr>
            <w:tcW w:w="2700" w:type="dxa"/>
            <w:vMerge/>
          </w:tcPr>
          <w:p w14:paraId="29079D3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F3405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явление дифракции и условие ее возникновения, умеют качественно описывать дифракцию Знают  явл. дифракции </w:t>
            </w:r>
            <w:r>
              <w:rPr>
                <w:rFonts w:ascii="Calibri" w:hAnsi="Calibri" w:cs="Calibri"/>
                <w:sz w:val="20"/>
                <w:szCs w:val="20"/>
              </w:rPr>
              <w:t>света, опыт Юнга, принцип Гюйгенса-Френеля, дифр. картины от разл. препятствий, качественно описывают дифр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.с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вета</w:t>
            </w:r>
          </w:p>
        </w:tc>
        <w:tc>
          <w:tcPr>
            <w:tcW w:w="144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B862B6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686DC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F0C95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§70,71</w:t>
            </w:r>
          </w:p>
        </w:tc>
        <w:tc>
          <w:tcPr>
            <w:tcW w:w="730" w:type="dxa"/>
            <w:tcBorders>
              <w:top w:val="single" w:sz="2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3BD644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4F1C82E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6FB1E0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4C502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01D565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23.01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3FAC4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425AF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Дифракционная решетка.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BD94B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269AF62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об устройстве и принципе действия дифр. решетки, умеют </w:t>
            </w:r>
            <w:r>
              <w:rPr>
                <w:rFonts w:ascii="Calibri" w:hAnsi="Calibri" w:cs="Calibri"/>
                <w:sz w:val="20"/>
                <w:szCs w:val="20"/>
              </w:rPr>
              <w:t>рассчитывать условие максимума</w:t>
            </w:r>
          </w:p>
          <w:p w14:paraId="1ED01358" w14:textId="77777777" w:rsidR="00EC21BF" w:rsidRDefault="000F44E5">
            <w:pPr>
              <w:pStyle w:val="a7"/>
              <w:spacing w:before="0"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выводить условие максимума дифр. решетки 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87845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54DE7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B438C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§72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CA7ADD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C8213EA" w14:textId="77777777" w:rsidTr="5A977D61">
        <w:trPr>
          <w:trHeight w:val="351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68EBB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862D8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44991D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25.01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4EE24A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7356E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 дифракционная решетка.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61466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C194E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Умеют, используя условия max и min интерференции и дифракции решать задачи по теме.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E4BF0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59004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C8807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§72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C5B615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61EE019" w14:textId="77777777" w:rsidTr="5A977D61">
        <w:trPr>
          <w:trHeight w:val="36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E3165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2CBC2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57FC85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29.01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2F1AA2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D6DAF9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Инструктаж по Т.Б. Л.р. № 6 «Измерение длины световой волны»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499DFC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8F4943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Умеют вычислять длину волны, различных цветов света, используя дифр.  решетку </w:t>
            </w:r>
          </w:p>
          <w:p w14:paraId="2CF46DDD" w14:textId="77777777" w:rsidR="00EC21BF" w:rsidRDefault="000F44E5">
            <w:pPr>
              <w:pStyle w:val="a7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Выполняют дополнительные измерения и вычисления по собственному плану.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7E3C4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09196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Лаб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раб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034C4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Оформ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лаб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раб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3F828E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D809ED6" w14:textId="77777777" w:rsidTr="5A977D61">
        <w:trPr>
          <w:trHeight w:val="477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8A58D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56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2A823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D4B2DB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C57CB0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D3B34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Поперечность световых волн. Поляризация света.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86B13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3AA8F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о естественном и поляризованном свете, доказывают поперечность световых волн, свойства поляризованного света, примен. поляризации в технике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4911D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57C43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A06FE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§73,74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D404BC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40BBB9E" w14:textId="77777777" w:rsidTr="5A977D61">
        <w:trPr>
          <w:trHeight w:val="644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2760A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9EFE5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51AE8E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01.02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319B8A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C8731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 теме световые волны.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A560F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76DA2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2E556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DF735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56833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§59-74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A413BF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FC67EFF" w14:textId="77777777" w:rsidTr="5A977D61">
        <w:trPr>
          <w:trHeight w:val="345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E7A8A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A9612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7145D0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05.02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3D28B4B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F2985B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К.р. № 4 «Оптика. Световые волны».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EFA3E3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A3D5C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C6AC2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BA145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Контрольная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DF99B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§59-74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DC4458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52F649F" w14:textId="77777777" w:rsidTr="5A977D61">
        <w:trPr>
          <w:trHeight w:val="761"/>
        </w:trPr>
        <w:tc>
          <w:tcPr>
            <w:tcW w:w="359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FCBC07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28B4D0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959D4B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D58BA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00"/>
          </w:tcPr>
          <w:p w14:paraId="59CEB09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Элементы теории относительности (3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часа)</w:t>
            </w:r>
          </w:p>
        </w:tc>
        <w:tc>
          <w:tcPr>
            <w:tcW w:w="11170" w:type="dxa"/>
            <w:gridSpan w:val="6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4357A96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6717156" w14:textId="77777777" w:rsidTr="5A977D61">
        <w:trPr>
          <w:trHeight w:val="244"/>
        </w:trPr>
        <w:tc>
          <w:tcPr>
            <w:tcW w:w="359" w:type="dxa"/>
            <w:vMerge/>
          </w:tcPr>
          <w:p w14:paraId="44690661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vMerge/>
          </w:tcPr>
          <w:p w14:paraId="74539910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A7E0CF2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0FA6563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517256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Постулаты теории относительности.</w:t>
            </w:r>
          </w:p>
        </w:tc>
        <w:tc>
          <w:tcPr>
            <w:tcW w:w="11170" w:type="dxa"/>
            <w:gridSpan w:val="6"/>
            <w:vMerge/>
          </w:tcPr>
          <w:p w14:paraId="1AC5CDBE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20D10AC2" w14:textId="77777777" w:rsidTr="5A977D61">
        <w:trPr>
          <w:trHeight w:val="244"/>
        </w:trPr>
        <w:tc>
          <w:tcPr>
            <w:tcW w:w="359" w:type="dxa"/>
            <w:vMerge/>
          </w:tcPr>
          <w:p w14:paraId="342D4C27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vMerge/>
          </w:tcPr>
          <w:p w14:paraId="3572E399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CEB15CE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66518E3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E75FCD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422806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>Постулаты специальной теории относительности. Пространство и время в специальной теории относительности.</w:t>
            </w:r>
          </w:p>
          <w:p w14:paraId="10FDAA0E" w14:textId="77777777" w:rsidR="00EC21BF" w:rsidRDefault="00EC21B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0D147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Знать постулаты </w:t>
            </w:r>
            <w:r>
              <w:rPr>
                <w:rFonts w:ascii="Calibri" w:hAnsi="Calibri" w:cs="Calibri"/>
                <w:sz w:val="20"/>
                <w:szCs w:val="20"/>
              </w:rPr>
              <w:t>теории относительности Эйнштейна</w:t>
            </w:r>
          </w:p>
          <w:p w14:paraId="2F093BD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Опыт Майкельсона. Относительность одновременности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17DE3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4AF2B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7505A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§75,76</w:t>
            </w:r>
          </w:p>
        </w:tc>
        <w:tc>
          <w:tcPr>
            <w:tcW w:w="73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A29289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191599E" w14:textId="77777777" w:rsidTr="5A977D61">
        <w:trPr>
          <w:trHeight w:val="244"/>
        </w:trPr>
        <w:tc>
          <w:tcPr>
            <w:tcW w:w="359" w:type="dxa"/>
            <w:vMerge/>
          </w:tcPr>
          <w:p w14:paraId="7673E5AE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vMerge/>
          </w:tcPr>
          <w:p w14:paraId="041D98D7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5AB7C0C5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B3369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455F19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C2776E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15342E6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EB89DE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7D62D46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078B034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Merge/>
          </w:tcPr>
          <w:p w14:paraId="492506D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72A77AB" w14:textId="77777777" w:rsidTr="5A977D61">
        <w:trPr>
          <w:trHeight w:val="244"/>
        </w:trPr>
        <w:tc>
          <w:tcPr>
            <w:tcW w:w="359" w:type="dxa"/>
            <w:vMerge/>
          </w:tcPr>
          <w:p w14:paraId="31CD0C16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vMerge/>
          </w:tcPr>
          <w:p w14:paraId="7FD8715F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B6FED6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06.02</w:t>
            </w:r>
          </w:p>
        </w:tc>
        <w:tc>
          <w:tcPr>
            <w:tcW w:w="720" w:type="dxa"/>
            <w:vMerge/>
          </w:tcPr>
          <w:p w14:paraId="6BDFDFC2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Merge/>
          </w:tcPr>
          <w:p w14:paraId="41F9AE5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00F03A6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6930E82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20E36DA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32D8521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0CE19BC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Merge/>
          </w:tcPr>
          <w:p w14:paraId="63966B7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290AB12" w14:textId="77777777" w:rsidTr="5A977D61">
        <w:trPr>
          <w:trHeight w:val="390"/>
        </w:trPr>
        <w:tc>
          <w:tcPr>
            <w:tcW w:w="359" w:type="dxa"/>
            <w:vMerge/>
          </w:tcPr>
          <w:p w14:paraId="23536548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653F2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vMerge/>
          </w:tcPr>
          <w:p w14:paraId="271AE1F2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4AE5B7AF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955E09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2C4242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379CA55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ABF93C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71DCB01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4B644A8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Merge/>
          </w:tcPr>
          <w:p w14:paraId="082C48E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74B1212" w14:textId="77777777" w:rsidTr="5A977D61">
        <w:trPr>
          <w:trHeight w:val="76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48C20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361" w:type="dxa"/>
            <w:vMerge/>
          </w:tcPr>
          <w:p w14:paraId="2677290C" w14:textId="77777777" w:rsidR="00EC21BF" w:rsidRDefault="00EC21BF">
            <w:pPr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249BF8C6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14:paraId="0EF4647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3AB58C4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4EA9BA1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7332107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5D98A3F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50C86B8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60EDCC5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vMerge/>
          </w:tcPr>
          <w:p w14:paraId="3BBB881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7A5CBF6" w14:textId="77777777" w:rsidTr="5A977D61">
        <w:trPr>
          <w:trHeight w:val="36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3C3AB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643A3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28CD17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08.02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B91B0D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65801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Релятивистский    закон    сложения скоростей.    Зависимость    энергии тела от скорости его движения. </w:t>
            </w:r>
          </w:p>
        </w:tc>
        <w:tc>
          <w:tcPr>
            <w:tcW w:w="2700" w:type="dxa"/>
            <w:vMerge/>
          </w:tcPr>
          <w:p w14:paraId="6810F0D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F4CE3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смысл «релятивистская динамика». Знать  зависимость массы от скорости.</w:t>
            </w:r>
          </w:p>
          <w:p w14:paraId="2319C64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Относительность расстояний и промежутков времени. Релятивистский закон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сложения скоростей. Релятивистский характер импульса. Основной закон релятивистской динамики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154E6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E797D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A27F1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§77,78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5AF7EA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417FD1A" w14:textId="77777777" w:rsidTr="5A977D61">
        <w:trPr>
          <w:trHeight w:val="360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C1D53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1ED14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CDC704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33CEB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66E62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Релятивистская динамика.</w:t>
            </w:r>
          </w:p>
        </w:tc>
        <w:tc>
          <w:tcPr>
            <w:tcW w:w="2700" w:type="dxa"/>
            <w:vMerge/>
          </w:tcPr>
          <w:p w14:paraId="4B1D477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5101F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об изменении массы и импульса движущегося тела, понятие массы покоя, умеют </w:t>
            </w:r>
            <w:r>
              <w:rPr>
                <w:rFonts w:ascii="Calibri" w:hAnsi="Calibri" w:cs="Calibri"/>
                <w:sz w:val="20"/>
                <w:szCs w:val="20"/>
              </w:rPr>
              <w:t>рассчитывать массу и импульс движущегося тела.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B8C90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5BE1F1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C730A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§79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AFAB43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8FD5C04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3DCF42D0" w14:textId="77777777" w:rsidR="00EC21BF" w:rsidRDefault="000F44E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Излучение и спектры        (5 часов)</w:t>
            </w:r>
          </w:p>
          <w:p w14:paraId="042C5D41" w14:textId="77777777" w:rsidR="00EC21BF" w:rsidRDefault="00EC21B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0D59E57E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02821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471D7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329C956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2E12B8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84BFF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Виды излучений. Спектральные аппараты. 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8F224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4F22A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виды излучений</w:t>
            </w:r>
          </w:p>
          <w:p w14:paraId="4FF9546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объяснять принципы действия спектральных аппаратов.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E95FB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6D6F6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3CAF3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 80,81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B96985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5BB697D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440C0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9DB5E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389521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E634FD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AB3EF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Виды спектров. Спектральный анализ.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A1F98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66B82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виды спектров</w:t>
            </w:r>
          </w:p>
          <w:p w14:paraId="3268611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Уметь объяснять принцип спектральных анализов, области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применения.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215CD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0079F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4AB86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§83,84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99D861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2879C1B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DE38F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A90BE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AE3712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1D276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CF59944" w14:textId="77777777" w:rsidR="00EC21BF" w:rsidRDefault="000F44E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Инструктаж по Т.Б. Л.р. № 7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«Наблюдение сплошного и линейчатого спектров».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5CD9ED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B20B5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выполнять и вычисления по собственному плану.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F7FBD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80A07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Лабораторная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FA9DC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Оформить лабораторную работу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40C982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CE1F9A7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A19E7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D048C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F55059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C7803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FF103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Инфракрасное и ультрафиолетовое излучения. Рентгеновские лучи.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7D639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91070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об источниках и осн. </w:t>
            </w:r>
            <w:r>
              <w:rPr>
                <w:rFonts w:ascii="Calibri" w:hAnsi="Calibri" w:cs="Calibri"/>
                <w:sz w:val="20"/>
                <w:szCs w:val="20"/>
              </w:rPr>
              <w:t>св-вах инфракр. и ультрафиол. Излучения</w:t>
            </w:r>
          </w:p>
          <w:p w14:paraId="308B71B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Знают историю открытия, свойства, причины возникновения рентгеновского излучения и его применение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54FBB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01B52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46264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§84,85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C8EC45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0530885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B76B5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C3CC7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35DBED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6DC100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8AE3F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Шкала электромагнитных волн.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82154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B8A64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Рассмотреть шкалу электромагнитных </w:t>
            </w:r>
            <w:r>
              <w:rPr>
                <w:rFonts w:ascii="Calibri" w:hAnsi="Calibri" w:cs="Calibri"/>
                <w:sz w:val="20"/>
                <w:szCs w:val="20"/>
              </w:rPr>
              <w:t>волн, характеристики.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13854B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FDCF4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67F68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§86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EE236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35DA052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0D6A72B4" w14:textId="77777777" w:rsidR="00EC21BF" w:rsidRDefault="5A977D61" w:rsidP="5A977D61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A977D6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Тема 4. КВАНТОВАЯ ФИЗИКА </w:t>
            </w:r>
          </w:p>
          <w:p w14:paraId="0CCC0888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C21BF" w14:paraId="4F846A20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5190A0C6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Световые кванты (4 часа)</w:t>
            </w:r>
          </w:p>
        </w:tc>
      </w:tr>
      <w:tr w:rsidR="00EC21BF" w14:paraId="61020600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4139B5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55F7DB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A87050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990D2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42F483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Фотоэффект. Уравнение Эйнштейна.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AF055C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Гипотеза Планка о квантах. Постоянная Планка. Фотон. Опыты Лебедева и Вавилова. Фотоэффект. </w:t>
            </w:r>
            <w:r>
              <w:rPr>
                <w:rFonts w:ascii="Calibri" w:hAnsi="Calibri" w:cs="Calibri"/>
                <w:sz w:val="20"/>
                <w:szCs w:val="20"/>
              </w:rPr>
              <w:t>Применение фотоэффекта в технике. Опыты Столетова. Уравнение Эйнштейна для фотоэффекта.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00D4E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Понимать смысл явления внешнего фотоэффекта. Знать законы фотоэффекта, уравнение Эйнштейна для фотоэффекта. Объяснять законы фотоэффекта с квантовой точки зрения, проти</w:t>
            </w:r>
            <w:r>
              <w:rPr>
                <w:rFonts w:ascii="Calibri" w:hAnsi="Calibri" w:cs="Calibri"/>
                <w:sz w:val="20"/>
                <w:szCs w:val="20"/>
              </w:rPr>
              <w:t>воречие между опытом и теорией</w:t>
            </w:r>
          </w:p>
          <w:p w14:paraId="6DA925B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формулы, границы применения законов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B1EAE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3CC4D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715CC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§87,88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BAD342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92EA838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87285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C03362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DA74B1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27.02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C7D08AC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AFB266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Фотоны. Применение фотоэффекта.</w:t>
            </w:r>
          </w:p>
        </w:tc>
        <w:tc>
          <w:tcPr>
            <w:tcW w:w="2700" w:type="dxa"/>
            <w:vMerge/>
          </w:tcPr>
          <w:p w14:paraId="37A31054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AD26F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Знать: величины, характеризующие свойства фотона (масса, скорость, энергия, импульс);  устройство и </w:t>
            </w:r>
            <w:r>
              <w:rPr>
                <w:rFonts w:ascii="Calibri" w:hAnsi="Calibri" w:cs="Calibri"/>
                <w:sz w:val="20"/>
                <w:szCs w:val="20"/>
              </w:rPr>
              <w:t>принцип действия вакуумных и полупроводниковых фотоэлементов. Объяснить корпускулярно-волновой дуализм. Понимать смысл гипотезы де Бройля, применять формулы при решении задач. Приводить примеры применения фотоэлементов в технике, примеры взаимодействия све</w:t>
            </w:r>
            <w:r>
              <w:rPr>
                <w:rFonts w:ascii="Calibri" w:hAnsi="Calibri" w:cs="Calibri"/>
                <w:sz w:val="20"/>
                <w:szCs w:val="20"/>
              </w:rPr>
              <w:t>та и вещества в природе и технике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47475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C8C08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A14FE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§89,90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477E57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DC5CD0B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F82D0C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999762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DE20BB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01.03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D9042A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57D6DC7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Давление света. Фотография.</w:t>
            </w:r>
          </w:p>
        </w:tc>
        <w:tc>
          <w:tcPr>
            <w:tcW w:w="2700" w:type="dxa"/>
            <w:vMerge/>
          </w:tcPr>
          <w:p w14:paraId="052D4810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921A2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Опыт Лебедева по обнаружению давления света, объясняют давление света с точки зрения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волновой и квантовой теории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З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нают эффект Комптона. </w:t>
            </w:r>
            <w:r>
              <w:rPr>
                <w:rFonts w:ascii="Calibri" w:hAnsi="Calibri" w:cs="Calibri"/>
                <w:sz w:val="20"/>
                <w:szCs w:val="20"/>
              </w:rPr>
              <w:t>Рассчитывают давление света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307E1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D3F89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3D9E9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§91,92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780AF0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6BC3CCA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4CBA15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71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108F41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1FEEC4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05.03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FC4A0D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BF821D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Решение задач по теме Световые кванты.</w:t>
            </w:r>
          </w:p>
        </w:tc>
        <w:tc>
          <w:tcPr>
            <w:tcW w:w="2700" w:type="dxa"/>
            <w:vMerge/>
          </w:tcPr>
          <w:p w14:paraId="4DC2ECC6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38922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использовать ур-е Планка и ур-е Эйнштейна для решения задач по теме «Фотоэффект»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756B7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79669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3334E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§87-92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7297C6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25D2ACB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3A3EE7DE" w14:textId="77777777" w:rsidR="00EC21BF" w:rsidRDefault="000F44E5" w:rsidP="5A977D61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5A977D61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highlight w:val="yellow"/>
              </w:rPr>
              <w:t>Атомная физика (4</w:t>
            </w:r>
            <w:r w:rsidRPr="5A977D61">
              <w:rPr>
                <w:rFonts w:ascii="Calibri" w:hAnsi="Calibri" w:cs="Calibri"/>
                <w:b/>
                <w:bCs/>
                <w:spacing w:val="-3"/>
                <w:sz w:val="20"/>
                <w:szCs w:val="20"/>
                <w:highlight w:val="yellow"/>
              </w:rPr>
              <w:t xml:space="preserve"> часа)</w:t>
            </w:r>
          </w:p>
          <w:p w14:paraId="048740F3" w14:textId="77777777" w:rsidR="00EC21BF" w:rsidRDefault="00EC21BF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EC21BF" w14:paraId="46D42218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D9E55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00C05E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35AB40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06.03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371A77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15D194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Строение атома. Опыт Резерфорда.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8ACFB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Радиоактивность. Альф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а-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 бета- и гамма-излучения. Период полураспада.</w:t>
            </w:r>
          </w:p>
          <w:p w14:paraId="65AD468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Опыты Резерфорда. Планетарная модель атома. Оптические спектры. Поглощение и испускание света атомами.</w:t>
            </w:r>
          </w:p>
          <w:p w14:paraId="78D740B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Состав атомного ядра. </w:t>
            </w:r>
            <w:r>
              <w:rPr>
                <w:rFonts w:ascii="Calibri" w:hAnsi="Calibri" w:cs="Calibri"/>
                <w:sz w:val="20"/>
                <w:szCs w:val="20"/>
              </w:rPr>
              <w:t>Энергия связи атомных ядер. Ядерные реакции. Источники энергии Солнца и звезд. Ядерная энергетика. Дозиметрия. Влияние радиоактивных излучений на живые организмы. Экологические проблемы работы атомных электростанций.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BA3A02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Понимать смысл физических явлений, </w:t>
            </w:r>
            <w:r>
              <w:rPr>
                <w:rFonts w:ascii="Calibri" w:hAnsi="Calibri" w:cs="Calibri"/>
                <w:sz w:val="20"/>
                <w:szCs w:val="20"/>
              </w:rPr>
              <w:t>показывающих сложное строение атома. Знать строение атома по Резерфорду.</w:t>
            </w:r>
          </w:p>
          <w:p w14:paraId="445DB73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модель атома, объяснять опыт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7E0A6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32434A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B4C68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§93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328BB0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96A2559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9B972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4DED8E9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F2AC3E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6AC6DA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D6C17C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 xml:space="preserve">Квантовые постулаты Бора. </w:t>
            </w:r>
          </w:p>
        </w:tc>
        <w:tc>
          <w:tcPr>
            <w:tcW w:w="2700" w:type="dxa"/>
            <w:vMerge/>
          </w:tcPr>
          <w:p w14:paraId="38AA98D6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B6C07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квантовые постулаты Бора, умеют рассчитывать частоту </w:t>
            </w:r>
            <w:r>
              <w:rPr>
                <w:rFonts w:ascii="Calibri" w:hAnsi="Calibri" w:cs="Calibri"/>
                <w:sz w:val="20"/>
                <w:szCs w:val="20"/>
              </w:rPr>
              <w:t>излученияПонимать квантовые постулаты Бора. Использовать постулаты Бора для объяснения механизма испускания света атомами. Иметь понятие о вынужденном индуцированном излучении. Знать свойства лазерного излучения. Приводить примеры лазера в технике, науке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384EE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</w:t>
            </w:r>
            <w:r>
              <w:rPr>
                <w:rFonts w:ascii="Calibri" w:hAnsi="Calibri" w:cs="Calibri"/>
                <w:sz w:val="20"/>
                <w:szCs w:val="20"/>
              </w:rPr>
              <w:t>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5A140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1F2DF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§94,95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104938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3E21CCC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2947656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4AAD78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B7647A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13.03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16AC41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62AD37A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Лазеры.</w:t>
            </w:r>
          </w:p>
        </w:tc>
        <w:tc>
          <w:tcPr>
            <w:tcW w:w="2700" w:type="dxa"/>
            <w:vMerge/>
          </w:tcPr>
          <w:p w14:paraId="12A4EA11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5A1EA13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D086E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717D3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F3F05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§96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5338A72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CA12CD9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A771A2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B28CDF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C4BEFF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1DAA4D5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AA2252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Решение задач по теме атомная физика.</w:t>
            </w:r>
          </w:p>
        </w:tc>
        <w:tc>
          <w:tcPr>
            <w:tcW w:w="2700" w:type="dxa"/>
            <w:vMerge/>
          </w:tcPr>
          <w:p w14:paraId="2AEAF47F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1454EA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78D6B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1B37B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0AFA6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§96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E500C7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1176AC4" w14:textId="77777777" w:rsidTr="5A977D61">
        <w:trPr>
          <w:trHeight w:val="399"/>
        </w:trPr>
        <w:tc>
          <w:tcPr>
            <w:tcW w:w="4860" w:type="dxa"/>
            <w:gridSpan w:val="5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00"/>
          </w:tcPr>
          <w:p w14:paraId="1F767213" w14:textId="77777777" w:rsidR="00EC21BF" w:rsidRDefault="000F44E5" w:rsidP="5A977D61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A977D61">
              <w:rPr>
                <w:rFonts w:ascii="Calibri" w:hAnsi="Calibri" w:cs="Calibri"/>
                <w:b/>
                <w:bCs/>
                <w:spacing w:val="-5"/>
                <w:sz w:val="20"/>
                <w:szCs w:val="20"/>
                <w:highlight w:val="yellow"/>
              </w:rPr>
              <w:t>Физика атомного ядра (10 часов)</w:t>
            </w:r>
          </w:p>
          <w:p w14:paraId="74CD1D1F" w14:textId="77777777" w:rsidR="00EC21BF" w:rsidRDefault="00EC21BF">
            <w:pPr>
              <w:shd w:val="clear" w:color="auto" w:fill="FFFFFF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1C5BEDD8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00"/>
          </w:tcPr>
          <w:p w14:paraId="0291548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00"/>
          </w:tcPr>
          <w:p w14:paraId="03B94F4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00"/>
          </w:tcPr>
          <w:p w14:paraId="6D846F5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00"/>
          </w:tcPr>
          <w:p w14:paraId="62F015A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1B15DD1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A424EE0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DC3A1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A99A3C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9B144B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E68118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A7B7DF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Методы наблюдения и регистрации Элементарных частиц. Альф</w:t>
            </w:r>
            <w:proofErr w:type="gramStart"/>
            <w:r w:rsidRPr="5A977D61">
              <w:rPr>
                <w:rFonts w:ascii="Calibri" w:hAnsi="Calibri" w:cs="Calibri"/>
                <w:sz w:val="20"/>
                <w:szCs w:val="20"/>
              </w:rPr>
              <w:t>а-</w:t>
            </w:r>
            <w:proofErr w:type="gramEnd"/>
            <w:r w:rsidRPr="5A977D61">
              <w:rPr>
                <w:rFonts w:ascii="Calibri" w:hAnsi="Calibri" w:cs="Calibri"/>
                <w:sz w:val="20"/>
                <w:szCs w:val="20"/>
              </w:rPr>
              <w:t xml:space="preserve">, бета-, гамма- излучения. </w:t>
            </w:r>
          </w:p>
          <w:p w14:paraId="230165FA" w14:textId="77777777" w:rsidR="00EC21BF" w:rsidRDefault="00EC21BF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14:paraId="7CB33CA5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26A174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Описывать и объяснять физические явления: радиоактивность, альф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а-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 бета-, гамма-излучение. Знать области применения альф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а-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 бета-, гамма-излучений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0F73ED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414610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B497A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§97,98,99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81DF2C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BF0E82D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DB497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63D2B4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D22605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20.03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678823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F21C09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Радиоактивные превращения. Закон радиоактивного распада. Период полураспада.</w:t>
            </w:r>
          </w:p>
        </w:tc>
        <w:tc>
          <w:tcPr>
            <w:tcW w:w="2700" w:type="dxa"/>
            <w:vMerge/>
          </w:tcPr>
          <w:p w14:paraId="57A6A0F0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189CE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Знают историю открытия радиоакт., суть явления, состав излучения, процесс деления ядра, записывают ур-ия ядерных реакций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C537B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DF0CA6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D171F1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§100,101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4BA342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4179F2A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99BFF4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39319E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AFD1E0A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22.03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5D53C2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12C735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Изотопы. Открытие нейрона.</w:t>
            </w:r>
          </w:p>
        </w:tc>
        <w:tc>
          <w:tcPr>
            <w:tcW w:w="2700" w:type="dxa"/>
            <w:vMerge/>
          </w:tcPr>
          <w:p w14:paraId="7DB1D1D4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FA916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определение изотопов,  историю открытия нейтрона.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52797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841E4F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2EE37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§102,103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11A9A3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6E74628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F0280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BCEBE9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E754C0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02.04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E333D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035C40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Строение атомного ядра. Ядерные силы.  Энергия связи.</w:t>
            </w:r>
          </w:p>
        </w:tc>
        <w:tc>
          <w:tcPr>
            <w:tcW w:w="2700" w:type="dxa"/>
            <w:vMerge/>
          </w:tcPr>
          <w:p w14:paraId="0D6BC734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50961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Понимать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смысл физических понятий: строение атомного ядра, ядерные силы. Приводить примеры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строения ядер химических элементов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онимать смысл физического понятия: энергия связи ядра, дефект масс. Решать задачи на составление ядерных реакций, определение неизвестного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элемента реакции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68B387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A104A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B8B29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§104,105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14B4F84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660A9D4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F8EA849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80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90736E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2ECA319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03.04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ABDC0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F53FF1A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Решение задач по теме Ядерные силы.  Энергия связи.</w:t>
            </w:r>
          </w:p>
        </w:tc>
        <w:tc>
          <w:tcPr>
            <w:tcW w:w="2700" w:type="dxa"/>
            <w:vMerge/>
          </w:tcPr>
          <w:p w14:paraId="3F82752B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95225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D74D41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CA203B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860CD7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104,105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EEB5C6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5D613AE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944BFB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A1B773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AD740C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05.04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7EFE50A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8A96E1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 xml:space="preserve">Ядерные реакции. Деление ядер урана. Цепные ядерные реакции. </w:t>
            </w:r>
          </w:p>
        </w:tc>
        <w:tc>
          <w:tcPr>
            <w:tcW w:w="2700" w:type="dxa"/>
            <w:vMerge/>
          </w:tcPr>
          <w:p w14:paraId="44D1216F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BCAC30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Объяснять деление ядра урана, цепную реакцию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7A9D47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17F98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CA68B1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§106,107,108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4223B4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03E0F814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D83C2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E6CB27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BBF671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09.04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9CD7A1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7190535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 xml:space="preserve">Ядерный реактор. Термоядерные реакции. Применение ядерной энергии. </w:t>
            </w:r>
          </w:p>
        </w:tc>
        <w:tc>
          <w:tcPr>
            <w:tcW w:w="2700" w:type="dxa"/>
            <w:vMerge/>
          </w:tcPr>
          <w:p w14:paraId="6A9A2604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459D7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Приводить примеры </w:t>
            </w:r>
            <w:r>
              <w:rPr>
                <w:rFonts w:ascii="Calibri" w:hAnsi="Calibri" w:cs="Calibri"/>
                <w:sz w:val="20"/>
                <w:szCs w:val="20"/>
              </w:rPr>
              <w:t>использования ядерной энергии в технике, влияния радиоактивных излучений на живые организмы, называть способы снижения этого влияния. Приводить примеры экологических проблем при работе атомных электростанций и называть способы решения этих проблем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1A478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D220F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27BF1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§109,110,111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7B186A8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49F647B3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02436C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CB5F43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5CFFE43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24943C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EF9A38D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Биологическое действие радиоактивных излучений.</w:t>
            </w:r>
          </w:p>
        </w:tc>
        <w:tc>
          <w:tcPr>
            <w:tcW w:w="2700" w:type="dxa"/>
            <w:vMerge/>
          </w:tcPr>
          <w:p w14:paraId="6AD9664E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vMerge/>
          </w:tcPr>
          <w:p w14:paraId="6BF7610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80D0F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DC539F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1DFF42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§112,113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3E83F1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56FF920A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B2963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91D46B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BB409BD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12.04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BAD36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818787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Решение задач по теме Физика атомного ядра.</w:t>
            </w:r>
          </w:p>
        </w:tc>
        <w:tc>
          <w:tcPr>
            <w:tcW w:w="2700" w:type="dxa"/>
            <w:vMerge/>
          </w:tcPr>
          <w:p w14:paraId="5DC4596E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36ABE4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1058F6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E9947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19EF8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§97-113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413D85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B280016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2650BD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2F65FF9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A005DD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16.04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7A9836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34313BB" w14:textId="77777777" w:rsidR="00EC21BF" w:rsidRDefault="000F44E5">
            <w:pPr>
              <w:shd w:val="clear" w:color="auto" w:fill="FFFFFF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К.р. № 5 Физика атомного ядра.</w:t>
            </w:r>
          </w:p>
        </w:tc>
        <w:tc>
          <w:tcPr>
            <w:tcW w:w="2700" w:type="dxa"/>
            <w:vMerge/>
          </w:tcPr>
          <w:p w14:paraId="47CE7A2C" w14:textId="77777777" w:rsidR="00EC21BF" w:rsidRDefault="00EC21BF">
            <w:pPr>
              <w:snapToGri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5F6DC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7DA92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ACF54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Контрольная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3A1D17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Повторить §97-113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F904CC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9021947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02614081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>Элементарные частицы (1 час)</w:t>
            </w:r>
          </w:p>
        </w:tc>
      </w:tr>
      <w:tr w:rsidR="00EC21BF" w14:paraId="187AB58B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94D1EF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95D368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ED4E3F2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0360B8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306F39F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Физика элементарных частиц.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7A1CA98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72DD45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Знают историю вопроса, общие </w:t>
            </w:r>
            <w:r>
              <w:rPr>
                <w:rFonts w:ascii="Calibri" w:hAnsi="Calibri" w:cs="Calibri"/>
                <w:sz w:val="20"/>
                <w:szCs w:val="20"/>
              </w:rPr>
              <w:t>свойства элементарных частиц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E790C3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55251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3258D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§114,115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4F6D2C48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E318714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28ACC73F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Значение физики для объяснения мира и развития производитель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softHyphen/>
              <w:t>ных сил общества (1 час)</w:t>
            </w:r>
          </w:p>
        </w:tc>
      </w:tr>
      <w:tr w:rsidR="00EC21BF" w14:paraId="12880719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7DDB69B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F24874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E6ACAD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19.04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1F27C88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8C0E3F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Единая физическая картина мира.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B88F8C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966278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Умение объяснять физическую картину мира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323E6C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45C11D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CDE4FC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§127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B40E7A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CEBA1D8" w14:textId="77777777" w:rsidTr="5A977D61">
        <w:trPr>
          <w:trHeight w:val="399"/>
        </w:trPr>
        <w:tc>
          <w:tcPr>
            <w:tcW w:w="16030" w:type="dxa"/>
            <w:gridSpan w:val="11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00"/>
          </w:tcPr>
          <w:p w14:paraId="6683C151" w14:textId="77777777" w:rsidR="00EC21BF" w:rsidRDefault="000F44E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Строение Вселенной (7 часов)</w:t>
            </w:r>
          </w:p>
        </w:tc>
      </w:tr>
      <w:tr w:rsidR="00EC21BF" w14:paraId="5FFB48BF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CB3458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8C53BF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69C2BE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23.04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FFF7D4A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107B1E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Строение Солнечной системы.</w:t>
            </w:r>
          </w:p>
        </w:tc>
        <w:tc>
          <w:tcPr>
            <w:tcW w:w="2700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4EC78C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Солнечная система. Звезды и источники их энергии. Современные представления о происхождении и эволюции Солнца и звезд. Наша Галактика.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Другие галактики. </w:t>
            </w:r>
            <w:r>
              <w:rPr>
                <w:rFonts w:ascii="Calibri" w:hAnsi="Calibri" w:cs="Calibri"/>
                <w:sz w:val="20"/>
                <w:szCs w:val="20"/>
              </w:rPr>
              <w:t>Пространственные масштабы наблюдаемой Вселенной. Применимость законов физики для объяснения природы космических объектов. Красное смещение в спектрах галактик. Современные взгляды на строение и эволюцию Вселенной.</w:t>
            </w: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5E31E1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Знать строение Солнечной системы. </w:t>
            </w:r>
            <w:r>
              <w:rPr>
                <w:rFonts w:ascii="Calibri" w:hAnsi="Calibri" w:cs="Calibri"/>
                <w:sz w:val="20"/>
                <w:szCs w:val="20"/>
              </w:rPr>
              <w:t>Описывать движение небесных тел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A04B8F2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87B69A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F038DF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§116,117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3A0829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B5BC579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EF93A77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FD71FBC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FA2D884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9CA8924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D3F8FA6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Система Земля-Луна.</w:t>
            </w:r>
          </w:p>
        </w:tc>
        <w:tc>
          <w:tcPr>
            <w:tcW w:w="2700" w:type="dxa"/>
            <w:vMerge/>
          </w:tcPr>
          <w:p w14:paraId="1BB6F150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13B759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смысл понятий: планета, звезда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F35CA97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433887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8DF54B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§118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CCB938B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9B49A36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A05B6E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B3C4372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DF7F79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26.04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6B98D5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B52D1A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Физическая природа планет и малых тел Солнечной системы.</w:t>
            </w:r>
          </w:p>
        </w:tc>
        <w:tc>
          <w:tcPr>
            <w:tcW w:w="2700" w:type="dxa"/>
            <w:vMerge/>
          </w:tcPr>
          <w:p w14:paraId="344BE600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9EFAB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Уметь </w:t>
            </w:r>
            <w:r>
              <w:rPr>
                <w:rFonts w:ascii="Calibri" w:hAnsi="Calibri" w:cs="Calibri"/>
                <w:sz w:val="20"/>
                <w:szCs w:val="20"/>
              </w:rPr>
              <w:t>описывать физическую природу планет и других тел Солнечной системы.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52A104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E3B4B9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FD2F2D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§119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D63EA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6D9714AA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57E621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163D972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AEF91D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30.04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E608EF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BC060F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Солнце. Основные характеристики звезд.</w:t>
            </w:r>
          </w:p>
        </w:tc>
        <w:tc>
          <w:tcPr>
            <w:tcW w:w="2700" w:type="dxa"/>
            <w:vMerge/>
          </w:tcPr>
          <w:p w14:paraId="074E47F7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4540A26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Уметь описывать Солнце как источник жизни на Земле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AF3E48E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A852BA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1B3342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§120,121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299FC0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362BFDBF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4E323BA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92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5C1E81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9280DC6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03.05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3508331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A5EE399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Внутреннее строение Солнца. Эволюция звезд.</w:t>
            </w:r>
          </w:p>
        </w:tc>
        <w:tc>
          <w:tcPr>
            <w:tcW w:w="2700" w:type="dxa"/>
            <w:vMerge/>
          </w:tcPr>
          <w:p w14:paraId="4C694B97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E628A8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источники энергии и процессы, протекающие внутри Солнца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П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рименять знание законов физики для объяснения природы космических объектов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2B21EE1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EB26D91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A9EDCA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§122,123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3BC8F9AD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19AAC99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2205903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D3DECFD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43353DC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07.05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8D160CB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C2BF751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Наша Галактика.</w:t>
            </w:r>
          </w:p>
        </w:tc>
        <w:tc>
          <w:tcPr>
            <w:tcW w:w="2700" w:type="dxa"/>
            <w:vMerge/>
          </w:tcPr>
          <w:p w14:paraId="61AC30FB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00492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понятия: галактика, наша Галактика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20DB2A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6B1A37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63A98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§124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211FC6EA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2A18E51A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2CABB4" w14:textId="77777777" w:rsidR="00EC21BF" w:rsidRDefault="000F44E5">
            <w:pPr>
              <w:ind w:hanging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D246AF9" w14:textId="77777777" w:rsidR="00EC21BF" w:rsidRDefault="000F44E5">
            <w:pPr>
              <w:shd w:val="clear" w:color="auto" w:fill="FFFFFF"/>
              <w:ind w:hanging="108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E4C49E1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08.05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64ED501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08D4675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Происхождение и эволюция галактик и звезд.</w:t>
            </w:r>
          </w:p>
        </w:tc>
        <w:tc>
          <w:tcPr>
            <w:tcW w:w="2700" w:type="dxa"/>
            <w:vMerge/>
          </w:tcPr>
          <w:p w14:paraId="0AB93745" w14:textId="77777777" w:rsidR="00EC21BF" w:rsidRDefault="00EC21BF">
            <w:pPr>
              <w:snapToGrid w:val="0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D235A88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понятие «Вселенная»,  происхождение  и эволюцию галактик и звезд.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70DBCD4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Изучение новой темы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963555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BBB069C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Изучить §125,126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17A53FC6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777A778A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6E8F5C0" w14:textId="77777777" w:rsidR="00EC21BF" w:rsidRDefault="000F44E5">
            <w:pPr>
              <w:ind w:hanging="10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95-</w:t>
            </w:r>
          </w:p>
          <w:p w14:paraId="6666C624" w14:textId="77777777" w:rsidR="00EC21BF" w:rsidRDefault="000F44E5">
            <w:pPr>
              <w:ind w:hanging="10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CDEAE01" w14:textId="77777777" w:rsidR="00EC21BF" w:rsidRDefault="00EC21BF">
            <w:pPr>
              <w:shd w:val="clear" w:color="auto" w:fill="FFFFFF"/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0EB5906" w14:textId="77777777" w:rsidR="00EC21BF" w:rsidRDefault="000F44E5">
            <w:pPr>
              <w:ind w:left="23" w:hanging="2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10.05</w:t>
            </w:r>
          </w:p>
          <w:p w14:paraId="5C483E53" w14:textId="77777777" w:rsidR="00EC21BF" w:rsidRDefault="000F44E5">
            <w:pPr>
              <w:ind w:left="23" w:hanging="2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14.05</w:t>
            </w:r>
          </w:p>
          <w:p w14:paraId="0B71B964" w14:textId="77777777" w:rsidR="00EC21BF" w:rsidRDefault="000F44E5">
            <w:pPr>
              <w:ind w:left="23" w:hanging="2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15.05</w:t>
            </w:r>
          </w:p>
          <w:p w14:paraId="26AAC7CD" w14:textId="77777777" w:rsidR="00EC21BF" w:rsidRDefault="000F44E5">
            <w:pPr>
              <w:ind w:left="23" w:hanging="2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17.05</w:t>
            </w:r>
          </w:p>
          <w:p w14:paraId="477AC6B9" w14:textId="77777777" w:rsidR="00EC21BF" w:rsidRDefault="000F44E5">
            <w:pPr>
              <w:ind w:left="23" w:hanging="2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21.05</w:t>
            </w:r>
          </w:p>
          <w:p w14:paraId="17E99DFF" w14:textId="77777777" w:rsidR="00EC21BF" w:rsidRDefault="000F44E5">
            <w:pPr>
              <w:ind w:left="23" w:hanging="23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22.05</w:t>
            </w: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0F07069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83FF77A" w14:textId="77777777" w:rsidR="00EC21BF" w:rsidRDefault="5A977D61" w:rsidP="5A977D61">
            <w:pPr>
              <w:shd w:val="clear" w:color="auto" w:fill="FFFFFF"/>
              <w:ind w:hanging="40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Решение задач (7 часов)</w:t>
            </w:r>
          </w:p>
          <w:p w14:paraId="28CDE6A9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Электродинамика</w:t>
            </w:r>
          </w:p>
          <w:p w14:paraId="7D95BF66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Механические колебания</w:t>
            </w:r>
          </w:p>
          <w:p w14:paraId="195D2706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Электромагнитные колебания</w:t>
            </w:r>
          </w:p>
          <w:p w14:paraId="0456EE59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Ядерные реакции</w:t>
            </w:r>
          </w:p>
          <w:p w14:paraId="4026EFDF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Законы оптики</w:t>
            </w:r>
          </w:p>
          <w:p w14:paraId="0B39119B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Электромагнитная индукция</w:t>
            </w:r>
          </w:p>
          <w:p w14:paraId="56FF5110" w14:textId="77777777" w:rsidR="00EC21BF" w:rsidRDefault="5A977D61" w:rsidP="5A977D61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5A977D61">
              <w:rPr>
                <w:rFonts w:ascii="Calibri" w:hAnsi="Calibri" w:cs="Calibri"/>
                <w:sz w:val="20"/>
                <w:szCs w:val="20"/>
              </w:rPr>
              <w:t>Механические волны</w:t>
            </w:r>
          </w:p>
        </w:tc>
        <w:tc>
          <w:tcPr>
            <w:tcW w:w="2700" w:type="dxa"/>
            <w:vMerge/>
          </w:tcPr>
          <w:p w14:paraId="2FF85D32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A2DB5A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Знать все законы физики. Уметь применять на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практике, при решении задач.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77E079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Решение задач Подготовка к контрольной работе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E954643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68581F0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Решить задачи из вариантов ЕГЭ</w:t>
            </w: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627AA0AC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C21BF" w14:paraId="146FC950" w14:textId="77777777" w:rsidTr="5A977D61">
        <w:trPr>
          <w:trHeight w:val="399"/>
        </w:trPr>
        <w:tc>
          <w:tcPr>
            <w:tcW w:w="3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69F24933" w14:textId="77777777" w:rsidR="00EC21BF" w:rsidRDefault="000F44E5">
            <w:pPr>
              <w:ind w:hanging="10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361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5A7AF15D" w14:textId="77777777" w:rsidR="00EC21BF" w:rsidRDefault="00EC21BF">
            <w:pPr>
              <w:shd w:val="clear" w:color="auto" w:fill="FFFFFF"/>
              <w:snapToGrid w:val="0"/>
              <w:ind w:hanging="10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1BDEF90C" w14:textId="77777777" w:rsidR="00EC21BF" w:rsidRDefault="000F44E5">
            <w:pPr>
              <w:ind w:hanging="24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24.05</w:t>
            </w:r>
          </w:p>
          <w:p w14:paraId="06686FEF" w14:textId="77777777" w:rsidR="00EC21BF" w:rsidRDefault="00EC21BF">
            <w:pPr>
              <w:ind w:hanging="108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401A7268" w14:textId="77777777" w:rsidR="00EC21BF" w:rsidRDefault="00EC21BF">
            <w:pPr>
              <w:snapToGrid w:val="0"/>
              <w:ind w:hanging="24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9A03087" w14:textId="77777777" w:rsidR="00EC21BF" w:rsidRDefault="5A977D61" w:rsidP="5A977D61">
            <w:pPr>
              <w:shd w:val="clear" w:color="auto" w:fill="FFFFFF"/>
              <w:ind w:hanging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A977D61">
              <w:rPr>
                <w:rFonts w:ascii="Calibri" w:hAnsi="Calibri" w:cs="Calibri"/>
                <w:b/>
                <w:bCs/>
                <w:sz w:val="20"/>
                <w:szCs w:val="20"/>
              </w:rPr>
              <w:t>Итоговая контрольная работа. № 6</w:t>
            </w:r>
          </w:p>
        </w:tc>
        <w:tc>
          <w:tcPr>
            <w:tcW w:w="27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752F30A4" w14:textId="77777777" w:rsidR="00EC21BF" w:rsidRDefault="00EC21BF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2D60EE1F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Умеют применять полученные знания на практике</w:t>
            </w:r>
          </w:p>
        </w:tc>
        <w:tc>
          <w:tcPr>
            <w:tcW w:w="144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048BA75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05897BFB" w14:textId="77777777" w:rsidR="00EC21BF" w:rsidRDefault="000F44E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Контрольная работа</w:t>
            </w:r>
          </w:p>
        </w:tc>
        <w:tc>
          <w:tcPr>
            <w:tcW w:w="90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14:paraId="3793568E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14:paraId="081CEB47" w14:textId="77777777" w:rsidR="00EC21BF" w:rsidRDefault="00EC21BF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D4AFED" w14:textId="77777777" w:rsidR="00EC21BF" w:rsidRDefault="00EC21BF">
      <w:pPr>
        <w:jc w:val="both"/>
        <w:rPr>
          <w:sz w:val="28"/>
          <w:szCs w:val="28"/>
        </w:rPr>
      </w:pPr>
    </w:p>
    <w:p w14:paraId="34A81768" w14:textId="77777777" w:rsidR="00EC21BF" w:rsidRDefault="000F44E5">
      <w:pPr>
        <w:jc w:val="center"/>
      </w:pPr>
      <w:r>
        <w:rPr>
          <w:b/>
          <w:bCs/>
        </w:rPr>
        <w:t>Примерные нормы оценки знаний</w:t>
      </w:r>
      <w:r>
        <w:rPr>
          <w:b/>
          <w:bCs/>
        </w:rPr>
        <w:t xml:space="preserve"> и умений учащихся по физике.</w:t>
      </w:r>
    </w:p>
    <w:p w14:paraId="378E01F5" w14:textId="77777777" w:rsidR="00EC21BF" w:rsidRDefault="000F44E5">
      <w:pPr>
        <w:ind w:firstLine="709"/>
        <w:jc w:val="both"/>
      </w:pPr>
      <w:r>
        <w:t xml:space="preserve">При оценке ответов учащихся учитываются следующие знания: </w:t>
      </w:r>
    </w:p>
    <w:p w14:paraId="2484845D" w14:textId="77777777" w:rsidR="00EC21BF" w:rsidRDefault="000F44E5">
      <w:pPr>
        <w:ind w:firstLine="709"/>
        <w:jc w:val="both"/>
      </w:pPr>
      <w:r>
        <w:rPr>
          <w:b/>
        </w:rPr>
        <w:t>о физических явлениях</w:t>
      </w:r>
      <w:r>
        <w:t xml:space="preserve">: </w:t>
      </w:r>
    </w:p>
    <w:p w14:paraId="5882D373" w14:textId="77777777" w:rsidR="00EC21BF" w:rsidRDefault="000F44E5">
      <w:pPr>
        <w:widowControl w:val="0"/>
        <w:numPr>
          <w:ilvl w:val="0"/>
          <w:numId w:val="7"/>
        </w:numPr>
        <w:tabs>
          <w:tab w:val="left" w:pos="1090"/>
        </w:tabs>
        <w:autoSpaceDE w:val="0"/>
        <w:ind w:left="0" w:firstLine="763"/>
        <w:jc w:val="both"/>
      </w:pPr>
      <w:r>
        <w:t xml:space="preserve">признаки явления, по которым оно обнаруживается; </w:t>
      </w:r>
    </w:p>
    <w:p w14:paraId="26EF282E" w14:textId="77777777" w:rsidR="00EC21BF" w:rsidRDefault="000F44E5">
      <w:pPr>
        <w:widowControl w:val="0"/>
        <w:numPr>
          <w:ilvl w:val="0"/>
          <w:numId w:val="7"/>
        </w:numPr>
        <w:tabs>
          <w:tab w:val="left" w:pos="1090"/>
        </w:tabs>
        <w:autoSpaceDE w:val="0"/>
        <w:ind w:left="0" w:firstLine="763"/>
        <w:jc w:val="both"/>
      </w:pPr>
      <w:r>
        <w:t xml:space="preserve">условия, при которых протекает явление; </w:t>
      </w:r>
    </w:p>
    <w:p w14:paraId="0BB7F943" w14:textId="77777777" w:rsidR="00EC21BF" w:rsidRDefault="000F44E5">
      <w:pPr>
        <w:widowControl w:val="0"/>
        <w:numPr>
          <w:ilvl w:val="0"/>
          <w:numId w:val="7"/>
        </w:numPr>
        <w:tabs>
          <w:tab w:val="left" w:pos="1090"/>
        </w:tabs>
        <w:autoSpaceDE w:val="0"/>
        <w:ind w:left="0" w:firstLine="763"/>
        <w:jc w:val="both"/>
      </w:pPr>
      <w:r>
        <w:t xml:space="preserve">связь </w:t>
      </w:r>
      <w:proofErr w:type="gramStart"/>
      <w:r>
        <w:t>данного</w:t>
      </w:r>
      <w:proofErr w:type="gramEnd"/>
      <w:r>
        <w:t xml:space="preserve"> явлении с другими; </w:t>
      </w:r>
    </w:p>
    <w:p w14:paraId="2EAA6DC5" w14:textId="77777777" w:rsidR="00EC21BF" w:rsidRDefault="000F44E5">
      <w:pPr>
        <w:widowControl w:val="0"/>
        <w:numPr>
          <w:ilvl w:val="0"/>
          <w:numId w:val="7"/>
        </w:numPr>
        <w:tabs>
          <w:tab w:val="left" w:pos="1090"/>
        </w:tabs>
        <w:autoSpaceDE w:val="0"/>
        <w:ind w:left="0" w:firstLine="763"/>
        <w:jc w:val="both"/>
      </w:pPr>
      <w:r>
        <w:t xml:space="preserve">объяснение явления на основе научной теории; </w:t>
      </w:r>
    </w:p>
    <w:p w14:paraId="37BD329C" w14:textId="77777777" w:rsidR="00EC21BF" w:rsidRDefault="000F44E5">
      <w:pPr>
        <w:widowControl w:val="0"/>
        <w:numPr>
          <w:ilvl w:val="0"/>
          <w:numId w:val="7"/>
        </w:numPr>
        <w:tabs>
          <w:tab w:val="left" w:pos="1090"/>
        </w:tabs>
        <w:autoSpaceDE w:val="0"/>
        <w:ind w:left="0" w:firstLine="763"/>
        <w:jc w:val="both"/>
      </w:pPr>
      <w:r>
        <w:t xml:space="preserve">примеры учета и использования его на практике; </w:t>
      </w:r>
    </w:p>
    <w:p w14:paraId="4125FDF1" w14:textId="77777777" w:rsidR="00EC21BF" w:rsidRDefault="000F44E5">
      <w:pPr>
        <w:ind w:firstLine="709"/>
        <w:jc w:val="both"/>
      </w:pPr>
      <w:r>
        <w:rPr>
          <w:b/>
        </w:rPr>
        <w:t>о физических опытах</w:t>
      </w:r>
      <w:r>
        <w:t xml:space="preserve">: </w:t>
      </w:r>
    </w:p>
    <w:p w14:paraId="58AD556F" w14:textId="77777777" w:rsidR="00EC21BF" w:rsidRDefault="000F44E5">
      <w:pPr>
        <w:widowControl w:val="0"/>
        <w:numPr>
          <w:ilvl w:val="0"/>
          <w:numId w:val="15"/>
        </w:numPr>
        <w:tabs>
          <w:tab w:val="left" w:pos="1090"/>
        </w:tabs>
        <w:autoSpaceDE w:val="0"/>
        <w:ind w:left="0" w:firstLine="763"/>
        <w:jc w:val="both"/>
      </w:pPr>
      <w:r>
        <w:t xml:space="preserve">цель, схема, условия,  при которых осуществлялся опыт, ход и результаты опыта; </w:t>
      </w:r>
    </w:p>
    <w:p w14:paraId="0109727B" w14:textId="77777777" w:rsidR="00EC21BF" w:rsidRDefault="000F44E5">
      <w:pPr>
        <w:ind w:firstLine="709"/>
        <w:jc w:val="both"/>
      </w:pPr>
      <w:r>
        <w:rPr>
          <w:b/>
        </w:rPr>
        <w:t>о физических понятиях, в том числе и о физических величинах</w:t>
      </w:r>
      <w:r>
        <w:t>:</w:t>
      </w:r>
      <w:r>
        <w:t xml:space="preserve"> </w:t>
      </w:r>
    </w:p>
    <w:p w14:paraId="77AC6C8D" w14:textId="77777777" w:rsidR="00EC21BF" w:rsidRDefault="000F44E5">
      <w:pPr>
        <w:widowControl w:val="0"/>
        <w:numPr>
          <w:ilvl w:val="0"/>
          <w:numId w:val="13"/>
        </w:numPr>
        <w:tabs>
          <w:tab w:val="left" w:pos="1090"/>
        </w:tabs>
        <w:autoSpaceDE w:val="0"/>
        <w:ind w:left="0" w:firstLine="763"/>
        <w:jc w:val="both"/>
      </w:pPr>
      <w:r>
        <w:t xml:space="preserve">явления или свойства, которые характеризуются данным понятием (величиной); </w:t>
      </w:r>
    </w:p>
    <w:p w14:paraId="0B9AEA89" w14:textId="77777777" w:rsidR="00EC21BF" w:rsidRDefault="000F44E5">
      <w:pPr>
        <w:widowControl w:val="0"/>
        <w:numPr>
          <w:ilvl w:val="0"/>
          <w:numId w:val="13"/>
        </w:numPr>
        <w:tabs>
          <w:tab w:val="left" w:pos="1090"/>
        </w:tabs>
        <w:autoSpaceDE w:val="0"/>
        <w:ind w:left="0" w:firstLine="763"/>
        <w:jc w:val="both"/>
      </w:pPr>
      <w:r>
        <w:t xml:space="preserve">определение понятия (величины); </w:t>
      </w:r>
    </w:p>
    <w:p w14:paraId="62BEA53F" w14:textId="77777777" w:rsidR="00EC21BF" w:rsidRDefault="000F44E5">
      <w:pPr>
        <w:widowControl w:val="0"/>
        <w:numPr>
          <w:ilvl w:val="0"/>
          <w:numId w:val="13"/>
        </w:numPr>
        <w:tabs>
          <w:tab w:val="left" w:pos="1090"/>
        </w:tabs>
        <w:autoSpaceDE w:val="0"/>
        <w:ind w:left="0" w:firstLine="763"/>
        <w:jc w:val="both"/>
      </w:pPr>
      <w:r>
        <w:t xml:space="preserve">формулы, связывающие данную величину с другими; </w:t>
      </w:r>
    </w:p>
    <w:p w14:paraId="2B5A9997" w14:textId="77777777" w:rsidR="00EC21BF" w:rsidRDefault="000F44E5">
      <w:pPr>
        <w:widowControl w:val="0"/>
        <w:numPr>
          <w:ilvl w:val="0"/>
          <w:numId w:val="13"/>
        </w:numPr>
        <w:tabs>
          <w:tab w:val="left" w:pos="1090"/>
        </w:tabs>
        <w:autoSpaceDE w:val="0"/>
        <w:ind w:left="0" w:firstLine="763"/>
        <w:jc w:val="both"/>
      </w:pPr>
      <w:r>
        <w:t xml:space="preserve">единицы физической величины; </w:t>
      </w:r>
    </w:p>
    <w:p w14:paraId="0C726EA9" w14:textId="77777777" w:rsidR="00EC21BF" w:rsidRDefault="000F44E5">
      <w:pPr>
        <w:widowControl w:val="0"/>
        <w:numPr>
          <w:ilvl w:val="0"/>
          <w:numId w:val="13"/>
        </w:numPr>
        <w:tabs>
          <w:tab w:val="left" w:pos="1090"/>
        </w:tabs>
        <w:autoSpaceDE w:val="0"/>
        <w:ind w:left="0" w:firstLine="763"/>
        <w:jc w:val="both"/>
      </w:pPr>
      <w:r>
        <w:t xml:space="preserve">способы измерения величины; </w:t>
      </w:r>
    </w:p>
    <w:p w14:paraId="4A7D3E49" w14:textId="77777777" w:rsidR="00EC21BF" w:rsidRDefault="000F44E5">
      <w:pPr>
        <w:ind w:firstLine="709"/>
        <w:jc w:val="both"/>
      </w:pPr>
      <w:r>
        <w:rPr>
          <w:b/>
        </w:rPr>
        <w:lastRenderedPageBreak/>
        <w:t>о законах</w:t>
      </w:r>
      <w:r>
        <w:t xml:space="preserve">: </w:t>
      </w:r>
    </w:p>
    <w:p w14:paraId="41CB6409" w14:textId="77777777" w:rsidR="00EC21BF" w:rsidRDefault="000F44E5">
      <w:pPr>
        <w:widowControl w:val="0"/>
        <w:numPr>
          <w:ilvl w:val="0"/>
          <w:numId w:val="8"/>
        </w:numPr>
        <w:tabs>
          <w:tab w:val="left" w:pos="1090"/>
        </w:tabs>
        <w:autoSpaceDE w:val="0"/>
        <w:ind w:left="0" w:firstLine="763"/>
        <w:jc w:val="both"/>
      </w:pPr>
      <w:r>
        <w:t>формулировка и математиче</w:t>
      </w:r>
      <w:r>
        <w:t xml:space="preserve">ское выражение закона; </w:t>
      </w:r>
    </w:p>
    <w:p w14:paraId="5EECF58C" w14:textId="77777777" w:rsidR="00EC21BF" w:rsidRDefault="000F44E5">
      <w:pPr>
        <w:widowControl w:val="0"/>
        <w:numPr>
          <w:ilvl w:val="0"/>
          <w:numId w:val="8"/>
        </w:numPr>
        <w:tabs>
          <w:tab w:val="left" w:pos="1090"/>
        </w:tabs>
        <w:autoSpaceDE w:val="0"/>
        <w:ind w:left="0" w:firstLine="763"/>
        <w:jc w:val="both"/>
      </w:pPr>
      <w:r>
        <w:t xml:space="preserve">опыты, подтверждающие его справедливость; </w:t>
      </w:r>
    </w:p>
    <w:p w14:paraId="70DE6197" w14:textId="77777777" w:rsidR="00EC21BF" w:rsidRDefault="000F44E5">
      <w:pPr>
        <w:widowControl w:val="0"/>
        <w:numPr>
          <w:ilvl w:val="0"/>
          <w:numId w:val="8"/>
        </w:numPr>
        <w:tabs>
          <w:tab w:val="left" w:pos="1090"/>
        </w:tabs>
        <w:autoSpaceDE w:val="0"/>
        <w:ind w:left="0" w:firstLine="763"/>
        <w:jc w:val="both"/>
      </w:pPr>
      <w:r>
        <w:t xml:space="preserve">примеры учета и применения на практике; </w:t>
      </w:r>
    </w:p>
    <w:p w14:paraId="54AA632A" w14:textId="77777777" w:rsidR="00EC21BF" w:rsidRDefault="000F44E5">
      <w:pPr>
        <w:widowControl w:val="0"/>
        <w:numPr>
          <w:ilvl w:val="0"/>
          <w:numId w:val="8"/>
        </w:numPr>
        <w:tabs>
          <w:tab w:val="left" w:pos="1090"/>
        </w:tabs>
        <w:autoSpaceDE w:val="0"/>
        <w:ind w:left="0" w:firstLine="763"/>
        <w:jc w:val="both"/>
      </w:pPr>
      <w:r>
        <w:t xml:space="preserve">условия применимости (для старших классов); </w:t>
      </w:r>
    </w:p>
    <w:p w14:paraId="03BE8E86" w14:textId="77777777" w:rsidR="00EC21BF" w:rsidRDefault="000F44E5">
      <w:pPr>
        <w:ind w:firstLine="709"/>
        <w:jc w:val="both"/>
      </w:pPr>
      <w:r>
        <w:rPr>
          <w:b/>
        </w:rPr>
        <w:t>о физических теориях</w:t>
      </w:r>
      <w:r>
        <w:t xml:space="preserve">: </w:t>
      </w:r>
    </w:p>
    <w:p w14:paraId="09A91FFE" w14:textId="77777777" w:rsidR="00EC21BF" w:rsidRDefault="000F44E5">
      <w:pPr>
        <w:widowControl w:val="0"/>
        <w:numPr>
          <w:ilvl w:val="0"/>
          <w:numId w:val="14"/>
        </w:numPr>
        <w:tabs>
          <w:tab w:val="left" w:pos="1090"/>
        </w:tabs>
        <w:autoSpaceDE w:val="0"/>
        <w:ind w:left="0" w:firstLine="763"/>
        <w:jc w:val="both"/>
      </w:pPr>
      <w:r>
        <w:t xml:space="preserve">опытное обоснование теории; </w:t>
      </w:r>
    </w:p>
    <w:p w14:paraId="6C48E9DF" w14:textId="77777777" w:rsidR="00EC21BF" w:rsidRDefault="000F44E5">
      <w:pPr>
        <w:widowControl w:val="0"/>
        <w:numPr>
          <w:ilvl w:val="0"/>
          <w:numId w:val="14"/>
        </w:numPr>
        <w:tabs>
          <w:tab w:val="left" w:pos="1090"/>
        </w:tabs>
        <w:autoSpaceDE w:val="0"/>
        <w:ind w:left="0" w:firstLine="763"/>
        <w:jc w:val="both"/>
      </w:pPr>
      <w:r>
        <w:t xml:space="preserve">основные понятия, положения, законы, принципы; </w:t>
      </w:r>
    </w:p>
    <w:p w14:paraId="11207BD7" w14:textId="77777777" w:rsidR="00EC21BF" w:rsidRDefault="000F44E5">
      <w:pPr>
        <w:widowControl w:val="0"/>
        <w:numPr>
          <w:ilvl w:val="0"/>
          <w:numId w:val="14"/>
        </w:numPr>
        <w:tabs>
          <w:tab w:val="left" w:pos="1090"/>
        </w:tabs>
        <w:autoSpaceDE w:val="0"/>
        <w:ind w:left="0" w:firstLine="763"/>
        <w:jc w:val="both"/>
      </w:pPr>
      <w:r>
        <w:t xml:space="preserve">основные следствия; </w:t>
      </w:r>
    </w:p>
    <w:p w14:paraId="381CD407" w14:textId="77777777" w:rsidR="00EC21BF" w:rsidRDefault="000F44E5">
      <w:pPr>
        <w:widowControl w:val="0"/>
        <w:numPr>
          <w:ilvl w:val="0"/>
          <w:numId w:val="14"/>
        </w:numPr>
        <w:tabs>
          <w:tab w:val="left" w:pos="1090"/>
        </w:tabs>
        <w:autoSpaceDE w:val="0"/>
        <w:ind w:left="0" w:firstLine="763"/>
        <w:jc w:val="both"/>
      </w:pPr>
      <w:r>
        <w:t xml:space="preserve">практические применения; </w:t>
      </w:r>
    </w:p>
    <w:p w14:paraId="71E9F737" w14:textId="77777777" w:rsidR="00EC21BF" w:rsidRDefault="000F44E5">
      <w:pPr>
        <w:widowControl w:val="0"/>
        <w:numPr>
          <w:ilvl w:val="0"/>
          <w:numId w:val="14"/>
        </w:numPr>
        <w:tabs>
          <w:tab w:val="left" w:pos="1090"/>
        </w:tabs>
        <w:autoSpaceDE w:val="0"/>
        <w:ind w:left="0" w:firstLine="763"/>
        <w:jc w:val="both"/>
      </w:pPr>
      <w:r>
        <w:t xml:space="preserve">границы применимости (для старших классов); </w:t>
      </w:r>
    </w:p>
    <w:p w14:paraId="6ABD6703" w14:textId="77777777" w:rsidR="00EC21BF" w:rsidRDefault="000F44E5">
      <w:pPr>
        <w:ind w:firstLine="709"/>
        <w:jc w:val="both"/>
      </w:pPr>
      <w:r>
        <w:rPr>
          <w:b/>
        </w:rPr>
        <w:t>о приборах, механизмах, машинах</w:t>
      </w:r>
      <w:r>
        <w:t xml:space="preserve">: </w:t>
      </w:r>
    </w:p>
    <w:p w14:paraId="3328F526" w14:textId="77777777" w:rsidR="00EC21BF" w:rsidRDefault="000F44E5">
      <w:pPr>
        <w:widowControl w:val="0"/>
        <w:numPr>
          <w:ilvl w:val="0"/>
          <w:numId w:val="4"/>
        </w:numPr>
        <w:tabs>
          <w:tab w:val="left" w:pos="1090"/>
        </w:tabs>
        <w:autoSpaceDE w:val="0"/>
        <w:ind w:left="0" w:firstLine="763"/>
        <w:jc w:val="both"/>
      </w:pPr>
      <w:r>
        <w:t xml:space="preserve">назначение; принцип действия и схема устройства; </w:t>
      </w:r>
    </w:p>
    <w:p w14:paraId="7E409C85" w14:textId="77777777" w:rsidR="00EC21BF" w:rsidRDefault="000F44E5">
      <w:pPr>
        <w:widowControl w:val="0"/>
        <w:numPr>
          <w:ilvl w:val="0"/>
          <w:numId w:val="4"/>
        </w:numPr>
        <w:tabs>
          <w:tab w:val="left" w:pos="1090"/>
        </w:tabs>
        <w:autoSpaceDE w:val="0"/>
        <w:ind w:left="0" w:firstLine="763"/>
        <w:jc w:val="both"/>
      </w:pPr>
      <w:r>
        <w:t xml:space="preserve">применение и правила пользования прибором. </w:t>
      </w:r>
    </w:p>
    <w:p w14:paraId="377DA1EA" w14:textId="77777777" w:rsidR="00EC21BF" w:rsidRDefault="000F44E5">
      <w:pPr>
        <w:widowControl w:val="0"/>
        <w:autoSpaceDE w:val="0"/>
        <w:ind w:firstLine="709"/>
        <w:jc w:val="both"/>
        <w:rPr>
          <w:b/>
        </w:rPr>
      </w:pPr>
      <w:r>
        <w:rPr>
          <w:b/>
        </w:rPr>
        <w:t xml:space="preserve">Физические измерения. </w:t>
      </w:r>
    </w:p>
    <w:p w14:paraId="682BBC15" w14:textId="77777777" w:rsidR="00EC21BF" w:rsidRDefault="000F44E5">
      <w:pPr>
        <w:widowControl w:val="0"/>
        <w:numPr>
          <w:ilvl w:val="1"/>
          <w:numId w:val="16"/>
        </w:numPr>
        <w:tabs>
          <w:tab w:val="left" w:pos="1090"/>
        </w:tabs>
        <w:autoSpaceDE w:val="0"/>
        <w:ind w:left="0" w:firstLine="763"/>
        <w:jc w:val="both"/>
      </w:pPr>
      <w:r>
        <w:t>Определение ц</w:t>
      </w:r>
      <w:r>
        <w:t xml:space="preserve">ены деления и предела измерения прибора. </w:t>
      </w:r>
    </w:p>
    <w:p w14:paraId="4C68120A" w14:textId="77777777" w:rsidR="00EC21BF" w:rsidRDefault="000F44E5">
      <w:pPr>
        <w:widowControl w:val="0"/>
        <w:numPr>
          <w:ilvl w:val="1"/>
          <w:numId w:val="16"/>
        </w:numPr>
        <w:tabs>
          <w:tab w:val="left" w:pos="1090"/>
        </w:tabs>
        <w:autoSpaceDE w:val="0"/>
        <w:ind w:left="0" w:firstLine="763"/>
        <w:jc w:val="both"/>
      </w:pPr>
      <w:r>
        <w:t xml:space="preserve">Определять абсолютную погрешность измерения прибора. </w:t>
      </w:r>
    </w:p>
    <w:p w14:paraId="594C6369" w14:textId="77777777" w:rsidR="00EC21BF" w:rsidRDefault="000F44E5">
      <w:pPr>
        <w:widowControl w:val="0"/>
        <w:numPr>
          <w:ilvl w:val="1"/>
          <w:numId w:val="16"/>
        </w:numPr>
        <w:tabs>
          <w:tab w:val="left" w:pos="1090"/>
        </w:tabs>
        <w:autoSpaceDE w:val="0"/>
        <w:ind w:left="0" w:firstLine="763"/>
        <w:jc w:val="both"/>
      </w:pPr>
      <w:r>
        <w:t xml:space="preserve">Отбирать нужный прибор и правильно включать его в установку. </w:t>
      </w:r>
    </w:p>
    <w:p w14:paraId="0C17E260" w14:textId="77777777" w:rsidR="00EC21BF" w:rsidRDefault="000F44E5">
      <w:pPr>
        <w:widowControl w:val="0"/>
        <w:numPr>
          <w:ilvl w:val="1"/>
          <w:numId w:val="16"/>
        </w:numPr>
        <w:tabs>
          <w:tab w:val="left" w:pos="1090"/>
        </w:tabs>
        <w:autoSpaceDE w:val="0"/>
        <w:ind w:left="0" w:firstLine="763"/>
        <w:jc w:val="both"/>
      </w:pPr>
      <w:r>
        <w:t xml:space="preserve">Снимать показания прибора и записывать их с учетом абсолютной         погрешности измерения.  Определять относительную погрешность измерений. </w:t>
      </w:r>
    </w:p>
    <w:p w14:paraId="5E7DDA69" w14:textId="77777777" w:rsidR="00EC21BF" w:rsidRDefault="000F44E5">
      <w:pPr>
        <w:ind w:firstLine="709"/>
        <w:jc w:val="both"/>
      </w:pPr>
      <w:r>
        <w:t xml:space="preserve">Следует учитывать, что в конкретных случаях не все требования могут быть предъявлены учащимся, например знание границ применимости законов и теорий, так как эти границы не всегда рассматриваются в курсе физики средней школы. </w:t>
      </w:r>
    </w:p>
    <w:p w14:paraId="693DB921" w14:textId="77777777" w:rsidR="00EC21BF" w:rsidRDefault="000F44E5">
      <w:pPr>
        <w:ind w:firstLine="709"/>
        <w:jc w:val="both"/>
      </w:pPr>
      <w:r>
        <w:rPr>
          <w:b/>
        </w:rPr>
        <w:t>Оценке подлежат умения</w:t>
      </w:r>
      <w:r>
        <w:t xml:space="preserve">: </w:t>
      </w:r>
    </w:p>
    <w:p w14:paraId="4144A181" w14:textId="77777777" w:rsidR="00EC21BF" w:rsidRDefault="000F44E5">
      <w:pPr>
        <w:widowControl w:val="0"/>
        <w:numPr>
          <w:ilvl w:val="0"/>
          <w:numId w:val="12"/>
        </w:numPr>
        <w:tabs>
          <w:tab w:val="left" w:pos="1090"/>
        </w:tabs>
        <w:autoSpaceDE w:val="0"/>
        <w:ind w:left="0" w:firstLine="763"/>
        <w:jc w:val="both"/>
      </w:pPr>
      <w:r>
        <w:t>приме</w:t>
      </w:r>
      <w:r>
        <w:t>нять понятия, законы и теории для объяснения явлений природы, техники; оценивать влияние технологических процессов на экологию окружающей среды, здоровье человека и других организмов;</w:t>
      </w:r>
    </w:p>
    <w:p w14:paraId="49207145" w14:textId="77777777" w:rsidR="00EC21BF" w:rsidRDefault="000F44E5">
      <w:pPr>
        <w:widowControl w:val="0"/>
        <w:numPr>
          <w:ilvl w:val="0"/>
          <w:numId w:val="12"/>
        </w:numPr>
        <w:tabs>
          <w:tab w:val="left" w:pos="1090"/>
        </w:tabs>
        <w:autoSpaceDE w:val="0"/>
        <w:ind w:left="0" w:firstLine="763"/>
        <w:jc w:val="both"/>
      </w:pPr>
      <w:r>
        <w:t>самостоятельно работать с учебником, научно-популярной литературой, инфо</w:t>
      </w:r>
      <w:r>
        <w:t>рмацией в СМИ и Интернете</w:t>
      </w:r>
      <w:proofErr w:type="gramStart"/>
      <w:r>
        <w:t xml:space="preserve"> ;</w:t>
      </w:r>
      <w:proofErr w:type="gramEnd"/>
      <w:r>
        <w:t xml:space="preserve"> </w:t>
      </w:r>
    </w:p>
    <w:p w14:paraId="262D7898" w14:textId="77777777" w:rsidR="00EC21BF" w:rsidRDefault="000F44E5">
      <w:pPr>
        <w:widowControl w:val="0"/>
        <w:numPr>
          <w:ilvl w:val="0"/>
          <w:numId w:val="12"/>
        </w:numPr>
        <w:tabs>
          <w:tab w:val="left" w:pos="1090"/>
        </w:tabs>
        <w:autoSpaceDE w:val="0"/>
        <w:ind w:left="0" w:firstLine="763"/>
        <w:jc w:val="both"/>
      </w:pPr>
      <w:r>
        <w:t xml:space="preserve">решать задачи на основе известных законов и формул; </w:t>
      </w:r>
    </w:p>
    <w:p w14:paraId="2301661D" w14:textId="77777777" w:rsidR="00EC21BF" w:rsidRDefault="000F44E5">
      <w:pPr>
        <w:widowControl w:val="0"/>
        <w:numPr>
          <w:ilvl w:val="0"/>
          <w:numId w:val="12"/>
        </w:numPr>
        <w:tabs>
          <w:tab w:val="left" w:pos="1090"/>
        </w:tabs>
        <w:autoSpaceDE w:val="0"/>
        <w:ind w:left="0" w:firstLine="763"/>
        <w:jc w:val="both"/>
      </w:pPr>
      <w:r>
        <w:t xml:space="preserve">пользоваться справочными таблицами физических величин. </w:t>
      </w:r>
    </w:p>
    <w:p w14:paraId="43DA7B24" w14:textId="77777777" w:rsidR="00EC21BF" w:rsidRDefault="000F44E5">
      <w:pPr>
        <w:ind w:firstLine="709"/>
        <w:jc w:val="both"/>
      </w:pPr>
      <w:r>
        <w:rPr>
          <w:b/>
        </w:rPr>
        <w:t>При оценке лабораторных работ учитываются умения</w:t>
      </w:r>
      <w:r>
        <w:t xml:space="preserve">: </w:t>
      </w:r>
    </w:p>
    <w:p w14:paraId="3A93C25B" w14:textId="77777777" w:rsidR="00EC21BF" w:rsidRDefault="000F44E5">
      <w:pPr>
        <w:widowControl w:val="0"/>
        <w:numPr>
          <w:ilvl w:val="0"/>
          <w:numId w:val="6"/>
        </w:numPr>
        <w:tabs>
          <w:tab w:val="clear" w:pos="708"/>
          <w:tab w:val="left" w:pos="1090"/>
        </w:tabs>
        <w:autoSpaceDE w:val="0"/>
        <w:ind w:firstLine="763"/>
        <w:jc w:val="both"/>
      </w:pPr>
      <w:r>
        <w:t xml:space="preserve">планировать проведение опыта; </w:t>
      </w:r>
    </w:p>
    <w:p w14:paraId="0DAD3D54" w14:textId="77777777" w:rsidR="00EC21BF" w:rsidRDefault="000F44E5">
      <w:pPr>
        <w:widowControl w:val="0"/>
        <w:numPr>
          <w:ilvl w:val="0"/>
          <w:numId w:val="17"/>
        </w:numPr>
        <w:tabs>
          <w:tab w:val="clear" w:pos="708"/>
          <w:tab w:val="left" w:pos="1090"/>
        </w:tabs>
        <w:autoSpaceDE w:val="0"/>
        <w:ind w:firstLine="763"/>
        <w:jc w:val="both"/>
      </w:pPr>
      <w:r>
        <w:t xml:space="preserve">собирать установку по схеме; </w:t>
      </w:r>
    </w:p>
    <w:p w14:paraId="690351C6" w14:textId="77777777" w:rsidR="00EC21BF" w:rsidRDefault="000F44E5">
      <w:pPr>
        <w:widowControl w:val="0"/>
        <w:numPr>
          <w:ilvl w:val="0"/>
          <w:numId w:val="6"/>
        </w:numPr>
        <w:tabs>
          <w:tab w:val="clear" w:pos="708"/>
          <w:tab w:val="left" w:pos="1090"/>
        </w:tabs>
        <w:autoSpaceDE w:val="0"/>
        <w:ind w:firstLine="763"/>
        <w:jc w:val="both"/>
      </w:pPr>
      <w:r>
        <w:t>пользо</w:t>
      </w:r>
      <w:r>
        <w:t xml:space="preserve">ваться измерительными приборами; </w:t>
      </w:r>
    </w:p>
    <w:p w14:paraId="3FC19067" w14:textId="77777777" w:rsidR="00EC21BF" w:rsidRDefault="000F44E5">
      <w:pPr>
        <w:widowControl w:val="0"/>
        <w:numPr>
          <w:ilvl w:val="0"/>
          <w:numId w:val="6"/>
        </w:numPr>
        <w:tabs>
          <w:tab w:val="clear" w:pos="708"/>
          <w:tab w:val="left" w:pos="1090"/>
        </w:tabs>
        <w:autoSpaceDE w:val="0"/>
        <w:ind w:firstLine="763"/>
        <w:jc w:val="both"/>
      </w:pPr>
      <w:r>
        <w:t xml:space="preserve">проводить наблюдения, снимать показания измерительных приборов, составлять таблицы зависимости величин и строить графики; </w:t>
      </w:r>
    </w:p>
    <w:p w14:paraId="4CE234B0" w14:textId="77777777" w:rsidR="00EC21BF" w:rsidRDefault="000F44E5">
      <w:pPr>
        <w:widowControl w:val="0"/>
        <w:numPr>
          <w:ilvl w:val="0"/>
          <w:numId w:val="6"/>
        </w:numPr>
        <w:tabs>
          <w:tab w:val="clear" w:pos="708"/>
          <w:tab w:val="left" w:pos="1090"/>
        </w:tabs>
        <w:autoSpaceDE w:val="0"/>
        <w:ind w:firstLine="763"/>
        <w:jc w:val="both"/>
      </w:pPr>
      <w:r>
        <w:t xml:space="preserve">составлять краткий отчет и делать выводы по проделанной работе. </w:t>
      </w:r>
    </w:p>
    <w:p w14:paraId="459A8E22" w14:textId="77777777" w:rsidR="00EC21BF" w:rsidRDefault="000F44E5">
      <w:pPr>
        <w:ind w:firstLine="709"/>
        <w:jc w:val="both"/>
      </w:pPr>
      <w:r>
        <w:t>Следует обращать внимание на овлад</w:t>
      </w:r>
      <w:r>
        <w:t xml:space="preserve">ение учащимися правильным употреблением, произношением и правописанием физических терминов, на развитие умений связно излагать изучаемый материал. </w:t>
      </w:r>
    </w:p>
    <w:p w14:paraId="18CC4353" w14:textId="77777777" w:rsidR="00EC21BF" w:rsidRDefault="000F44E5">
      <w:pPr>
        <w:ind w:firstLine="709"/>
        <w:jc w:val="both"/>
        <w:rPr>
          <w:b/>
        </w:rPr>
      </w:pPr>
      <w:r>
        <w:rPr>
          <w:b/>
        </w:rPr>
        <w:t xml:space="preserve">Оценка ответов учащихся </w:t>
      </w:r>
    </w:p>
    <w:p w14:paraId="6C1A394E" w14:textId="77777777" w:rsidR="00EC21BF" w:rsidRDefault="000F44E5">
      <w:pPr>
        <w:ind w:firstLine="709"/>
        <w:jc w:val="both"/>
      </w:pPr>
      <w:r>
        <w:t xml:space="preserve">Оценка «5» ставится в том случае, если учащийся: </w:t>
      </w:r>
    </w:p>
    <w:p w14:paraId="316800FC" w14:textId="77777777" w:rsidR="00EC21BF" w:rsidRDefault="000F44E5">
      <w:pPr>
        <w:widowControl w:val="0"/>
        <w:numPr>
          <w:ilvl w:val="0"/>
          <w:numId w:val="3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lastRenderedPageBreak/>
        <w:t>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</w:t>
      </w:r>
      <w:r>
        <w:t xml:space="preserve"> измерения; </w:t>
      </w:r>
    </w:p>
    <w:p w14:paraId="7E37A6BD" w14:textId="77777777" w:rsidR="00EC21BF" w:rsidRDefault="000F44E5">
      <w:pPr>
        <w:widowControl w:val="0"/>
        <w:numPr>
          <w:ilvl w:val="0"/>
          <w:numId w:val="18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 xml:space="preserve">правильно выполняет чертежи, схемы и графики, сопутствующие ответу; </w:t>
      </w:r>
    </w:p>
    <w:p w14:paraId="6662C445" w14:textId="77777777" w:rsidR="00EC21BF" w:rsidRDefault="000F44E5">
      <w:pPr>
        <w:widowControl w:val="0"/>
        <w:numPr>
          <w:ilvl w:val="0"/>
          <w:numId w:val="3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 xml:space="preserve">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</w:t>
      </w:r>
    </w:p>
    <w:p w14:paraId="62608720" w14:textId="77777777" w:rsidR="00EC21BF" w:rsidRDefault="000F44E5">
      <w:pPr>
        <w:widowControl w:val="0"/>
        <w:numPr>
          <w:ilvl w:val="0"/>
          <w:numId w:val="3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>может установить связ</w:t>
      </w:r>
      <w:r>
        <w:t xml:space="preserve">ь между изучаемым и ранее изученным материалом по курсу физики, а также с материалом, усвоенным при изучении других предметов. </w:t>
      </w:r>
    </w:p>
    <w:p w14:paraId="021A043E" w14:textId="77777777" w:rsidR="00EC21BF" w:rsidRDefault="000F44E5">
      <w:pPr>
        <w:ind w:firstLine="709"/>
        <w:jc w:val="both"/>
      </w:pPr>
      <w:r>
        <w:t>Оценка «4» ставится, если ответ удовлетворяет основным требованиям к ответу на оценку «</w:t>
      </w:r>
      <w:r>
        <w:rPr>
          <w:bCs/>
        </w:rPr>
        <w:t xml:space="preserve">5»‚ </w:t>
      </w:r>
      <w:r>
        <w:t>но учащийся не использует собственный</w:t>
      </w:r>
      <w:r>
        <w:t xml:space="preserve"> план ответа, новые примеры, не применяет знания в новой ситуации, не использует связи с ранее изученным материалом и материалом, усвоенным при изучении других предметов. </w:t>
      </w:r>
    </w:p>
    <w:p w14:paraId="55564B7C" w14:textId="77777777" w:rsidR="00EC21BF" w:rsidRDefault="000F44E5">
      <w:pPr>
        <w:ind w:firstLine="709"/>
        <w:jc w:val="both"/>
      </w:pPr>
      <w:r>
        <w:t>Оценка «З» ставится, если большая часть ответа удовлетворяет требованиям к ответу на</w:t>
      </w:r>
      <w:r>
        <w:t xml:space="preserve"> оценку «</w:t>
      </w:r>
      <w:r>
        <w:rPr>
          <w:bCs/>
        </w:rPr>
        <w:t xml:space="preserve">4», </w:t>
      </w:r>
      <w:r>
        <w:t>но в ответе обнаруживаются отдельные пробелы, не препятствующие дальнейшему усвоению программного материала; учащийся умеет применять полученные знания при решении простых задач с использованием готовых формул, но затрудняется при решении зада</w:t>
      </w:r>
      <w:r>
        <w:t xml:space="preserve">ч, требующих преобразования формул. </w:t>
      </w:r>
    </w:p>
    <w:p w14:paraId="1F55E3C5" w14:textId="77777777" w:rsidR="00EC21BF" w:rsidRDefault="000F44E5">
      <w:pPr>
        <w:ind w:firstLine="709"/>
        <w:jc w:val="both"/>
      </w:pPr>
      <w:r>
        <w:t xml:space="preserve">Оценка «2» ставится в том случае, если учащийся не овладел основными знаниями и умениями в соответствии с требованиями программы. </w:t>
      </w:r>
    </w:p>
    <w:p w14:paraId="6FD957B1" w14:textId="77777777" w:rsidR="00EC21BF" w:rsidRDefault="000F44E5">
      <w:pPr>
        <w:ind w:firstLine="709"/>
        <w:jc w:val="both"/>
      </w:pPr>
      <w:r>
        <w:t xml:space="preserve">Оценка «1» ставится, если ученик не может ответить ни на один из поставленных вопросов. </w:t>
      </w:r>
    </w:p>
    <w:p w14:paraId="4EFFEEAF" w14:textId="77777777" w:rsidR="00EC21BF" w:rsidRDefault="000F44E5">
      <w:pPr>
        <w:ind w:firstLine="709"/>
        <w:jc w:val="both"/>
      </w:pPr>
      <w:r>
        <w:t xml:space="preserve">В письменных контрольных работах учитывается также, какую часть работы выполнил ученик. </w:t>
      </w:r>
    </w:p>
    <w:p w14:paraId="542F079F" w14:textId="77777777" w:rsidR="00EC21BF" w:rsidRDefault="000F44E5">
      <w:pPr>
        <w:ind w:firstLine="709"/>
        <w:jc w:val="both"/>
        <w:rPr>
          <w:b/>
        </w:rPr>
      </w:pPr>
      <w:r>
        <w:rPr>
          <w:b/>
        </w:rPr>
        <w:t xml:space="preserve">Оценка лабораторных работ: </w:t>
      </w:r>
    </w:p>
    <w:p w14:paraId="401D7959" w14:textId="77777777" w:rsidR="00EC21BF" w:rsidRDefault="000F44E5">
      <w:pPr>
        <w:ind w:firstLine="709"/>
        <w:jc w:val="both"/>
      </w:pPr>
      <w:r>
        <w:t>Оценка «5»</w:t>
      </w:r>
      <w:r>
        <w:rPr>
          <w:bCs/>
        </w:rPr>
        <w:t xml:space="preserve"> </w:t>
      </w:r>
      <w:r>
        <w:t>ставится в том случае, если учащийся:</w:t>
      </w:r>
    </w:p>
    <w:p w14:paraId="7A2E7164" w14:textId="77777777" w:rsidR="00EC21BF" w:rsidRDefault="000F44E5">
      <w:pPr>
        <w:widowControl w:val="0"/>
        <w:numPr>
          <w:ilvl w:val="0"/>
          <w:numId w:val="9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>выполнил работу в полном объеме с соблюдением необходимой последовательности проведения о</w:t>
      </w:r>
      <w:r>
        <w:t xml:space="preserve">пытов и измерений; </w:t>
      </w:r>
    </w:p>
    <w:p w14:paraId="6252623F" w14:textId="77777777" w:rsidR="00EC21BF" w:rsidRDefault="000F44E5">
      <w:pPr>
        <w:widowControl w:val="0"/>
        <w:numPr>
          <w:ilvl w:val="0"/>
          <w:numId w:val="19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 xml:space="preserve">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14:paraId="58F30038" w14:textId="77777777" w:rsidR="00EC21BF" w:rsidRDefault="000F44E5">
      <w:pPr>
        <w:widowControl w:val="0"/>
        <w:numPr>
          <w:ilvl w:val="0"/>
          <w:numId w:val="9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>в отчете правильно и аккуратно</w:t>
      </w:r>
      <w:r>
        <w:t xml:space="preserve"> выполнял все записи, таблицы, рисунки, чертежи, графика, вычисления; </w:t>
      </w:r>
    </w:p>
    <w:p w14:paraId="5708E07E" w14:textId="77777777" w:rsidR="00EC21BF" w:rsidRDefault="000F44E5">
      <w:pPr>
        <w:widowControl w:val="0"/>
        <w:numPr>
          <w:ilvl w:val="0"/>
          <w:numId w:val="9"/>
        </w:numPr>
        <w:tabs>
          <w:tab w:val="clear" w:pos="708"/>
          <w:tab w:val="left" w:pos="1080"/>
        </w:tabs>
        <w:autoSpaceDE w:val="0"/>
        <w:ind w:firstLine="720"/>
        <w:jc w:val="both"/>
      </w:pPr>
      <w:r>
        <w:t xml:space="preserve">правильно выполнил анализ погрешностей. </w:t>
      </w:r>
    </w:p>
    <w:p w14:paraId="5329EB84" w14:textId="77777777" w:rsidR="00EC21BF" w:rsidRDefault="000F44E5">
      <w:pPr>
        <w:ind w:firstLine="709"/>
        <w:jc w:val="both"/>
      </w:pPr>
      <w:r>
        <w:t>Оценка «4» ставится в том случае, если были выполнены требования к оценке «5», но учащийся допустил недочеты или негрубые ошибки</w:t>
      </w:r>
    </w:p>
    <w:p w14:paraId="434FCEF4" w14:textId="77777777" w:rsidR="00EC21BF" w:rsidRDefault="000F44E5">
      <w:pPr>
        <w:ind w:firstLine="709"/>
        <w:jc w:val="both"/>
      </w:pPr>
      <w:r>
        <w:t>Оценка «З» став</w:t>
      </w:r>
      <w:r>
        <w:t xml:space="preserve">ится, если результат выполненной части таков, что позволяет получить правильные выводы, но в ходе проведения опыта и измерений были допущены ошибки. </w:t>
      </w:r>
    </w:p>
    <w:p w14:paraId="367884FC" w14:textId="77777777" w:rsidR="00EC21BF" w:rsidRDefault="000F44E5">
      <w:pPr>
        <w:ind w:firstLine="709"/>
        <w:jc w:val="both"/>
      </w:pPr>
      <w:r>
        <w:t xml:space="preserve">Оценка </w:t>
      </w:r>
      <w:r>
        <w:rPr>
          <w:iCs/>
        </w:rPr>
        <w:t>«2»</w:t>
      </w:r>
      <w:r>
        <w:rPr>
          <w:i/>
          <w:iCs/>
        </w:rPr>
        <w:t xml:space="preserve"> </w:t>
      </w:r>
      <w:r>
        <w:t>ставится, если результаты не позволяют сделать правильных выводов, если опыты, измерения, вычис</w:t>
      </w:r>
      <w:r>
        <w:t>ления, наблюдения производились неправильно.</w:t>
      </w:r>
    </w:p>
    <w:p w14:paraId="41631F20" w14:textId="77777777" w:rsidR="00EC21BF" w:rsidRDefault="000F44E5">
      <w:pPr>
        <w:ind w:firstLine="709"/>
        <w:jc w:val="both"/>
      </w:pPr>
      <w:r>
        <w:t>Оценка «1» ставится в тех случаях, когда учащийся совсем не выполнил работу.</w:t>
      </w:r>
    </w:p>
    <w:p w14:paraId="796625B0" w14:textId="77777777" w:rsidR="00EC21BF" w:rsidRDefault="000F44E5">
      <w:pPr>
        <w:ind w:firstLine="709"/>
        <w:jc w:val="both"/>
      </w:pPr>
      <w:r>
        <w:t xml:space="preserve"> Во всех случаях оценка снижается, если ученик не соблюдал требования безопасности труда. </w:t>
      </w:r>
    </w:p>
    <w:p w14:paraId="0FBA7733" w14:textId="77777777" w:rsidR="00EC21BF" w:rsidRDefault="00EC21BF">
      <w:pPr>
        <w:ind w:firstLine="709"/>
        <w:jc w:val="both"/>
      </w:pPr>
    </w:p>
    <w:p w14:paraId="249C1A70" w14:textId="77777777" w:rsidR="00EC21BF" w:rsidRDefault="000F44E5">
      <w:pPr>
        <w:widowControl w:val="0"/>
        <w:autoSpaceDE w:val="0"/>
        <w:rPr>
          <w:b/>
          <w:i/>
        </w:rPr>
      </w:pPr>
      <w:r>
        <w:rPr>
          <w:b/>
          <w:i/>
        </w:rPr>
        <w:t xml:space="preserve">Примерные нормы    оценки знаний и умений </w:t>
      </w:r>
      <w:r>
        <w:rPr>
          <w:b/>
          <w:i/>
        </w:rPr>
        <w:t xml:space="preserve"> учащихся по физике.</w:t>
      </w:r>
    </w:p>
    <w:p w14:paraId="69B7430C" w14:textId="77777777" w:rsidR="00EC21BF" w:rsidRDefault="000F44E5">
      <w:pPr>
        <w:widowControl w:val="0"/>
        <w:autoSpaceDE w:val="0"/>
        <w:jc w:val="both"/>
        <w:rPr>
          <w:b/>
          <w:i/>
        </w:rPr>
      </w:pPr>
      <w:r>
        <w:rPr>
          <w:b/>
          <w:i/>
        </w:rPr>
        <w:t xml:space="preserve">                                            Оценка  ответов  учащихся</w:t>
      </w:r>
    </w:p>
    <w:p w14:paraId="69614782" w14:textId="77777777" w:rsidR="00EC21BF" w:rsidRDefault="000F44E5">
      <w:pPr>
        <w:widowControl w:val="0"/>
        <w:autoSpaceDE w:val="0"/>
      </w:pPr>
      <w:r>
        <w:rPr>
          <w:b/>
        </w:rPr>
        <w:t xml:space="preserve">Оценка «5» </w:t>
      </w:r>
      <w:r>
        <w:t>ставится</w:t>
      </w:r>
      <w:r>
        <w:rPr>
          <w:b/>
        </w:rPr>
        <w:t xml:space="preserve"> </w:t>
      </w:r>
      <w:r>
        <w:t>в том случае, если учащийся:</w:t>
      </w:r>
    </w:p>
    <w:p w14:paraId="730A77B7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 xml:space="preserve">*  Обнаруживает полное понимание физической сущности рассматриваемых явлений и закономерностей, знание законов и </w:t>
      </w:r>
      <w:r>
        <w:t>теорий, умеет подтвердить их конкретными примерами, применить в новой ситуации и при выполнении практических заданий.</w:t>
      </w:r>
    </w:p>
    <w:p w14:paraId="781A257C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 xml:space="preserve">*  Дает точное определение и истолкование основных понятий, законов, теорий, а также правильное определение физических величин, их единиц </w:t>
      </w:r>
      <w:r>
        <w:t>и способов измерения.</w:t>
      </w:r>
    </w:p>
    <w:p w14:paraId="2950B1D9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lastRenderedPageBreak/>
        <w:t>* Технически грамотно выполняет физические опыты, чертежи, схемы и графики, сопутствующие ответу, правильно записывает формулы, пользуясь принятой системой условных обозначений.</w:t>
      </w:r>
    </w:p>
    <w:p w14:paraId="440A3BC6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  При ответе не повторяет дословно текст учебника, а ум</w:t>
      </w:r>
      <w:r>
        <w:t>еет отобрать главное, 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предметов.</w:t>
      </w:r>
    </w:p>
    <w:p w14:paraId="78EF0090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  Умеет подкре</w:t>
      </w:r>
      <w:r>
        <w:t>пить ответ несложными демонстрационными опытами.</w:t>
      </w:r>
    </w:p>
    <w:p w14:paraId="53F729B3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  Умеет делать анализ, обобщения и собственные выводы по отвечаемому вопросу.</w:t>
      </w:r>
    </w:p>
    <w:p w14:paraId="285EA882" w14:textId="77777777" w:rsidR="00EC21BF" w:rsidRDefault="000F44E5">
      <w:pPr>
        <w:widowControl w:val="0"/>
        <w:tabs>
          <w:tab w:val="left" w:pos="0"/>
        </w:tabs>
        <w:autoSpaceDE w:val="0"/>
      </w:pPr>
      <w:r>
        <w:t>*  Умеет самостоятельно и рационально работать с учебником, дополнительной  литературой и справочниками.</w:t>
      </w:r>
    </w:p>
    <w:p w14:paraId="74AD9B80" w14:textId="77777777" w:rsidR="00EC21BF" w:rsidRDefault="000F44E5">
      <w:pPr>
        <w:widowControl w:val="0"/>
        <w:tabs>
          <w:tab w:val="left" w:pos="0"/>
        </w:tabs>
        <w:autoSpaceDE w:val="0"/>
        <w:ind w:hanging="360"/>
      </w:pPr>
      <w:r>
        <w:rPr>
          <w:b/>
        </w:rPr>
        <w:t xml:space="preserve">     Оценка «4» </w:t>
      </w:r>
      <w:r>
        <w:t>ставитс</w:t>
      </w:r>
      <w:r>
        <w:t>я</w:t>
      </w:r>
      <w:r>
        <w:rPr>
          <w:b/>
        </w:rPr>
        <w:t xml:space="preserve"> </w:t>
      </w:r>
      <w:r>
        <w:t>в том случае, если ответ удовлетворяет названным выше требованиям, но учащийся:</w:t>
      </w:r>
    </w:p>
    <w:p w14:paraId="0E4D1A65" w14:textId="77777777" w:rsidR="00EC21BF" w:rsidRDefault="000F44E5">
      <w:pPr>
        <w:widowControl w:val="0"/>
        <w:tabs>
          <w:tab w:val="left" w:pos="0"/>
        </w:tabs>
        <w:autoSpaceDE w:val="0"/>
        <w:ind w:hanging="360"/>
      </w:pPr>
      <w:r>
        <w:t>*   Допускает одну негрубую ошибку или не более двух недочетов и может их исправит самостоятельно, или при помощи небольшой помощи учителя.</w:t>
      </w:r>
    </w:p>
    <w:p w14:paraId="2D649524" w14:textId="77777777" w:rsidR="00EC21BF" w:rsidRDefault="000F44E5">
      <w:pPr>
        <w:widowControl w:val="0"/>
        <w:tabs>
          <w:tab w:val="left" w:pos="0"/>
        </w:tabs>
        <w:autoSpaceDE w:val="0"/>
        <w:ind w:hanging="360"/>
      </w:pPr>
      <w:r>
        <w:t>*   Не обладает достаточным навыко</w:t>
      </w:r>
      <w:r>
        <w:t>м работы со справочной литературой (например, ученик умеет все найти, правильно ориентируется в справочниках, но работает медленно).</w:t>
      </w:r>
    </w:p>
    <w:p w14:paraId="122496E4" w14:textId="77777777" w:rsidR="00EC21BF" w:rsidRDefault="000F44E5">
      <w:pPr>
        <w:widowControl w:val="0"/>
        <w:tabs>
          <w:tab w:val="left" w:pos="0"/>
        </w:tabs>
        <w:autoSpaceDE w:val="0"/>
        <w:ind w:hanging="360"/>
      </w:pPr>
      <w:r>
        <w:rPr>
          <w:b/>
        </w:rPr>
        <w:t xml:space="preserve">     Оценка «3» </w:t>
      </w:r>
      <w:r>
        <w:t>ставится</w:t>
      </w:r>
      <w:r>
        <w:rPr>
          <w:b/>
        </w:rPr>
        <w:t xml:space="preserve"> </w:t>
      </w:r>
      <w:r>
        <w:t>в том случае, если учащийся правильно понимает   физическую сущность рассматриваемых явлений и зак</w:t>
      </w:r>
      <w:r>
        <w:t>ономерностей, но при ответе:</w:t>
      </w:r>
    </w:p>
    <w:p w14:paraId="6016EFCD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   Обнаруживает отдельные пробелы в усвоении существенных вопросов курса физики, не препятствующие дальнейшему усвоению программного материала.</w:t>
      </w:r>
    </w:p>
    <w:p w14:paraId="3D5FE308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   Испытывает затруднения в применении знаний, необходимых для решения задач разл</w:t>
      </w:r>
      <w:r>
        <w:t>ичных типов, при объяснении конкретных физических явлений на основе теорий и законов, или в подтверждении конкретных примеров практического применения теорий.</w:t>
      </w:r>
    </w:p>
    <w:p w14:paraId="4005C4ED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   Отвечает неполно на вопросы учителя, или воспроизводит содержание текста учебника, но недоста</w:t>
      </w:r>
      <w:r>
        <w:t>точно понимает отдельные важные положения, в этом тексте.</w:t>
      </w:r>
    </w:p>
    <w:p w14:paraId="05731E02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   Обнаруживает недостаточное понимание отдельных положений при воспроизведении текста учебника, или отвечает неполно на вопросы учителя, допуская одну - две грубые ошибки.</w:t>
      </w:r>
    </w:p>
    <w:p w14:paraId="1B7F7503" w14:textId="77777777" w:rsidR="00EC21BF" w:rsidRDefault="000F44E5">
      <w:pPr>
        <w:widowControl w:val="0"/>
        <w:tabs>
          <w:tab w:val="left" w:pos="0"/>
        </w:tabs>
        <w:autoSpaceDE w:val="0"/>
      </w:pPr>
      <w:r>
        <w:rPr>
          <w:b/>
        </w:rPr>
        <w:t xml:space="preserve">Оценка «2» </w:t>
      </w:r>
      <w:r>
        <w:t>ставится</w:t>
      </w:r>
      <w:r>
        <w:rPr>
          <w:b/>
        </w:rPr>
        <w:t xml:space="preserve"> </w:t>
      </w:r>
      <w:r>
        <w:t>в то</w:t>
      </w:r>
      <w:r>
        <w:t>м случае, если учащийся:</w:t>
      </w:r>
    </w:p>
    <w:p w14:paraId="14DD6822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   Не знает и не понимает значительную или основную часть программного материала в пределах поставленных вопросов.</w:t>
      </w:r>
    </w:p>
    <w:p w14:paraId="1DF02DEC" w14:textId="77777777" w:rsidR="00EC21BF" w:rsidRDefault="000F44E5">
      <w:pPr>
        <w:widowControl w:val="0"/>
        <w:tabs>
          <w:tab w:val="left" w:pos="360"/>
        </w:tabs>
        <w:autoSpaceDE w:val="0"/>
        <w:ind w:hanging="360"/>
      </w:pPr>
      <w:r>
        <w:t>*   Имеет слабо сформированные и неполные знания и не умеет применять их      к решению конкретных вопросов и задач</w:t>
      </w:r>
      <w:r>
        <w:t xml:space="preserve"> по образцу и к проведению опытов.</w:t>
      </w:r>
    </w:p>
    <w:p w14:paraId="4ED0A3AA" w14:textId="77777777" w:rsidR="00EC21BF" w:rsidRDefault="000F44E5">
      <w:pPr>
        <w:widowControl w:val="0"/>
        <w:autoSpaceDE w:val="0"/>
      </w:pPr>
      <w:r>
        <w:t>*   При ответе (на один вопрос) допускает более двух грубых ошибок, которые    не может исправить даже при помощи учителя.</w:t>
      </w:r>
    </w:p>
    <w:p w14:paraId="488A8CD2" w14:textId="77777777" w:rsidR="00EC21BF" w:rsidRDefault="000F44E5">
      <w:pPr>
        <w:widowControl w:val="0"/>
        <w:autoSpaceDE w:val="0"/>
        <w:rPr>
          <w:b/>
          <w:i/>
        </w:rPr>
      </w:pPr>
      <w:r>
        <w:rPr>
          <w:b/>
          <w:i/>
        </w:rPr>
        <w:t>Оценка лабораторных работ  по физике</w:t>
      </w:r>
    </w:p>
    <w:p w14:paraId="16E000ED" w14:textId="77777777" w:rsidR="00EC21BF" w:rsidRDefault="000F44E5">
      <w:pPr>
        <w:widowControl w:val="0"/>
        <w:autoSpaceDE w:val="0"/>
      </w:pPr>
      <w:r>
        <w:rPr>
          <w:b/>
        </w:rPr>
        <w:t>Оценка «5»</w:t>
      </w:r>
      <w:r>
        <w:t xml:space="preserve"> ставится в том случае, если учащийся:</w:t>
      </w:r>
    </w:p>
    <w:p w14:paraId="3522888D" w14:textId="77777777" w:rsidR="00EC21BF" w:rsidRDefault="000F44E5">
      <w:pPr>
        <w:widowControl w:val="0"/>
        <w:autoSpaceDE w:val="0"/>
        <w:jc w:val="both"/>
      </w:pPr>
      <w:r>
        <w:t xml:space="preserve">* выполнил </w:t>
      </w:r>
      <w:r>
        <w:t>всю работу в полном объеме с соблюдением необходимой последовательности проведения опытов и измерений;</w:t>
      </w:r>
    </w:p>
    <w:p w14:paraId="39D13F89" w14:textId="77777777" w:rsidR="00EC21BF" w:rsidRDefault="000F44E5">
      <w:pPr>
        <w:widowControl w:val="0"/>
        <w:autoSpaceDE w:val="0"/>
        <w:jc w:val="both"/>
      </w:pPr>
      <w:r>
        <w:t>*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</w:t>
      </w:r>
      <w:r>
        <w:t xml:space="preserve">ов и выводов; </w:t>
      </w:r>
    </w:p>
    <w:p w14:paraId="1B28CB4E" w14:textId="77777777" w:rsidR="00EC21BF" w:rsidRDefault="000F44E5">
      <w:pPr>
        <w:widowControl w:val="0"/>
        <w:autoSpaceDE w:val="0"/>
        <w:jc w:val="both"/>
      </w:pPr>
      <w:r>
        <w:t>*  соблюдал требования безопасности труда;</w:t>
      </w:r>
    </w:p>
    <w:p w14:paraId="304A5D42" w14:textId="77777777" w:rsidR="00EC21BF" w:rsidRDefault="000F44E5">
      <w:pPr>
        <w:widowControl w:val="0"/>
        <w:autoSpaceDE w:val="0"/>
        <w:jc w:val="both"/>
      </w:pPr>
      <w:r>
        <w:t>* в отчете правильно и аккуратно выполнил все записи, таблицы, рисунки, чертежи, графики, вычисления;</w:t>
      </w:r>
    </w:p>
    <w:p w14:paraId="058D815F" w14:textId="77777777" w:rsidR="00EC21BF" w:rsidRDefault="000F44E5">
      <w:pPr>
        <w:widowControl w:val="0"/>
        <w:autoSpaceDE w:val="0"/>
        <w:jc w:val="both"/>
      </w:pPr>
      <w:r>
        <w:t>*  правильно выполнил анализ погрешностей.</w:t>
      </w:r>
    </w:p>
    <w:p w14:paraId="53730F2D" w14:textId="77777777" w:rsidR="00EC21BF" w:rsidRDefault="000F44E5">
      <w:pPr>
        <w:widowControl w:val="0"/>
        <w:autoSpaceDE w:val="0"/>
        <w:jc w:val="both"/>
      </w:pPr>
      <w:r>
        <w:rPr>
          <w:b/>
        </w:rPr>
        <w:t>Оценка «4»</w:t>
      </w:r>
      <w:r>
        <w:t xml:space="preserve"> ставится в том случае, если были выполнены</w:t>
      </w:r>
      <w:r>
        <w:t xml:space="preserve"> требования к оценке «5», но учащийся допустил недочеты или негрубые ошибки.</w:t>
      </w:r>
    </w:p>
    <w:p w14:paraId="69B77086" w14:textId="77777777" w:rsidR="00EC21BF" w:rsidRDefault="000F44E5">
      <w:pPr>
        <w:widowControl w:val="0"/>
        <w:autoSpaceDE w:val="0"/>
        <w:jc w:val="both"/>
      </w:pPr>
      <w:r>
        <w:rPr>
          <w:b/>
        </w:rPr>
        <w:t>Оценка «3»</w:t>
      </w:r>
      <w:r>
        <w:t xml:space="preserve"> ставится, если 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14:paraId="46046C60" w14:textId="77777777" w:rsidR="00EC21BF" w:rsidRDefault="000F44E5">
      <w:pPr>
        <w:widowControl w:val="0"/>
        <w:autoSpaceDE w:val="0"/>
        <w:jc w:val="both"/>
      </w:pPr>
      <w:r>
        <w:rPr>
          <w:b/>
        </w:rPr>
        <w:t>Оценка «2»</w:t>
      </w:r>
      <w:r>
        <w:t xml:space="preserve"> став</w:t>
      </w:r>
      <w:r>
        <w:t xml:space="preserve">ится, если результаты не позволяют сделать правильных выводов, если опыты, измерения, вычисления, наблюдения производились </w:t>
      </w:r>
      <w:r>
        <w:lastRenderedPageBreak/>
        <w:t>неправильно</w:t>
      </w:r>
    </w:p>
    <w:p w14:paraId="0EE027A3" w14:textId="77777777" w:rsidR="00EC21BF" w:rsidRDefault="000F44E5">
      <w:pPr>
        <w:widowControl w:val="0"/>
        <w:autoSpaceDE w:val="0"/>
        <w:jc w:val="both"/>
      </w:pPr>
      <w:r>
        <w:rPr>
          <w:b/>
        </w:rPr>
        <w:t>Оценка «1»</w:t>
      </w:r>
      <w:r>
        <w:t xml:space="preserve"> ставится в тех случаях, когда учащийся совсем не выполнил работу.</w:t>
      </w:r>
    </w:p>
    <w:p w14:paraId="6948777F" w14:textId="77777777" w:rsidR="00EC21BF" w:rsidRDefault="000F44E5">
      <w:pPr>
        <w:widowControl w:val="0"/>
        <w:autoSpaceDE w:val="0"/>
        <w:jc w:val="both"/>
      </w:pPr>
      <w:r>
        <w:t>Во всех случаях оценка снижается, если учени</w:t>
      </w:r>
      <w:r>
        <w:t>к не соблюдал требования безопасности труда.</w:t>
      </w:r>
    </w:p>
    <w:p w14:paraId="1A6F4E49" w14:textId="77777777" w:rsidR="00EC21BF" w:rsidRDefault="000F44E5">
      <w:pPr>
        <w:widowControl w:val="0"/>
        <w:autoSpaceDE w:val="0"/>
        <w:jc w:val="both"/>
      </w:pPr>
      <w:r>
        <w:t>В тех случаях, когда учащийся показал оригинальный подход к выполнению работы, но в отчете содержатся недостатки, оценка за выполнение работы по усмотрению учителя может быть повышена по сравнению с указанными н</w:t>
      </w:r>
      <w:r>
        <w:t xml:space="preserve">ормами. </w:t>
      </w:r>
    </w:p>
    <w:p w14:paraId="2BC58C05" w14:textId="77777777" w:rsidR="00EC21BF" w:rsidRDefault="000F44E5">
      <w:pPr>
        <w:tabs>
          <w:tab w:val="left" w:pos="4320"/>
        </w:tabs>
        <w:jc w:val="center"/>
        <w:rPr>
          <w:b/>
          <w:i/>
          <w:u w:val="single"/>
        </w:rPr>
      </w:pPr>
      <w:r>
        <w:rPr>
          <w:b/>
          <w:i/>
          <w:u w:val="single"/>
        </w:rPr>
        <w:t>Литература</w:t>
      </w:r>
    </w:p>
    <w:p w14:paraId="7BD23136" w14:textId="77777777" w:rsidR="00EC21BF" w:rsidRDefault="000F44E5">
      <w:pPr>
        <w:numPr>
          <w:ilvl w:val="0"/>
          <w:numId w:val="20"/>
        </w:numPr>
        <w:ind w:left="284" w:firstLine="283"/>
      </w:pPr>
      <w:r>
        <w:t>Мякишев Г.Я. Буховцев Б.Б. Чаругин В.М.  Физика 11 класс: учебник для общеобразовательных учреждений: базовый и профильный уровни - М.: Просвещение, 2012.</w:t>
      </w:r>
    </w:p>
    <w:p w14:paraId="3BD83339" w14:textId="77777777" w:rsidR="00EC21BF" w:rsidRDefault="000F44E5">
      <w:pPr>
        <w:numPr>
          <w:ilvl w:val="0"/>
          <w:numId w:val="20"/>
        </w:numPr>
        <w:ind w:left="284" w:firstLine="283"/>
      </w:pPr>
      <w:r>
        <w:t xml:space="preserve">Ресурсы Интернета. </w:t>
      </w:r>
      <w:hyperlink r:id="rId6">
        <w:r>
          <w:rPr>
            <w:rStyle w:val="InternetLink"/>
          </w:rPr>
          <w:t>http://oskino2.narod.ru/rab_prog_physik.htm</w:t>
        </w:r>
      </w:hyperlink>
      <w:r>
        <w:t xml:space="preserve"> </w:t>
      </w:r>
    </w:p>
    <w:p w14:paraId="4BF474C6" w14:textId="77777777" w:rsidR="00EC21BF" w:rsidRDefault="000F44E5">
      <w:pPr>
        <w:ind w:left="284" w:firstLine="283"/>
      </w:pPr>
      <w:r>
        <w:t xml:space="preserve">                                        </w:t>
      </w:r>
      <w:hyperlink r:id="rId7">
        <w:r>
          <w:rPr>
            <w:rStyle w:val="InternetLink"/>
          </w:rPr>
          <w:t>http://alexeyvv79.siteedit.ru/page7</w:t>
        </w:r>
      </w:hyperlink>
    </w:p>
    <w:p w14:paraId="3C21811B" w14:textId="77777777" w:rsidR="00EC21BF" w:rsidRDefault="000F44E5">
      <w:pPr>
        <w:ind w:left="284" w:firstLine="283"/>
      </w:pPr>
      <w:r>
        <w:t xml:space="preserve">                                        </w:t>
      </w:r>
      <w:hyperlink r:id="rId8">
        <w:r>
          <w:rPr>
            <w:rStyle w:val="InternetLink"/>
          </w:rPr>
          <w:t>http://smetankin-li.narod.ru/Fizika11.htm</w:t>
        </w:r>
      </w:hyperlink>
    </w:p>
    <w:p w14:paraId="4545EAC0" w14:textId="77777777" w:rsidR="00EC21BF" w:rsidRDefault="000F44E5">
      <w:pPr>
        <w:numPr>
          <w:ilvl w:val="0"/>
          <w:numId w:val="20"/>
        </w:numPr>
        <w:ind w:left="284" w:firstLine="283"/>
      </w:pPr>
      <w:r>
        <w:t xml:space="preserve">Сборники задач:  Физика. Задачник. 10-11 кл.: Пособие для общеобразоват. учреждений / Рымкевич А.П. – 7-е изд., стереотип. – М.: Дрофа, 2003. </w:t>
      </w:r>
    </w:p>
    <w:p w14:paraId="5856FFDD" w14:textId="77777777" w:rsidR="00EC21BF" w:rsidRDefault="000F44E5">
      <w:pPr>
        <w:pStyle w:val="a6"/>
        <w:numPr>
          <w:ilvl w:val="0"/>
          <w:numId w:val="20"/>
        </w:numPr>
        <w:spacing w:after="0" w:line="240" w:lineRule="auto"/>
        <w:ind w:left="284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Физика. Все для учителя. Ежемесячный научно-метод</w:t>
      </w:r>
      <w:r>
        <w:rPr>
          <w:rFonts w:ascii="Times New Roman" w:hAnsi="Times New Roman" w:cs="Times New Roman"/>
          <w:spacing w:val="-5"/>
          <w:sz w:val="24"/>
          <w:szCs w:val="24"/>
        </w:rPr>
        <w:t>ический журнал издательства «Первое сентября»</w:t>
      </w:r>
    </w:p>
    <w:p w14:paraId="506B019F" w14:textId="77777777" w:rsidR="00EC21BF" w:rsidRDefault="00EC21BF">
      <w:pPr>
        <w:ind w:left="284" w:firstLine="283"/>
      </w:pPr>
    </w:p>
    <w:sectPr w:rsidR="00EC21BF">
      <w:pgSz w:w="16838" w:h="11906" w:orient="landscape"/>
      <w:pgMar w:top="567" w:right="454" w:bottom="426" w:left="73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3081"/>
    <w:multiLevelType w:val="multilevel"/>
    <w:tmpl w:val="F65E3858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C3A78"/>
    <w:multiLevelType w:val="multilevel"/>
    <w:tmpl w:val="995CE4E0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7339B6"/>
    <w:multiLevelType w:val="multilevel"/>
    <w:tmpl w:val="5A8C0046"/>
    <w:lvl w:ilvl="0">
      <w:start w:val="1"/>
      <w:numFmt w:val="bullet"/>
      <w:lvlText w:val=""/>
      <w:lvlJc w:val="left"/>
      <w:pPr>
        <w:tabs>
          <w:tab w:val="num" w:pos="708"/>
        </w:tabs>
        <w:ind w:left="709" w:firstLine="567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C415AD"/>
    <w:multiLevelType w:val="multilevel"/>
    <w:tmpl w:val="7CE4D4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8FF0AEB"/>
    <w:multiLevelType w:val="multilevel"/>
    <w:tmpl w:val="F4D65540"/>
    <w:lvl w:ilvl="0">
      <w:start w:val="1"/>
      <w:numFmt w:val="bullet"/>
      <w:lvlText w:val=""/>
      <w:lvlJc w:val="left"/>
      <w:pPr>
        <w:tabs>
          <w:tab w:val="num" w:pos="708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E24D2E"/>
    <w:multiLevelType w:val="multilevel"/>
    <w:tmpl w:val="479E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D73D37"/>
    <w:multiLevelType w:val="multilevel"/>
    <w:tmpl w:val="5E4885A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8809A9"/>
    <w:multiLevelType w:val="multilevel"/>
    <w:tmpl w:val="78247AD0"/>
    <w:lvl w:ilvl="0">
      <w:start w:val="1"/>
      <w:numFmt w:val="bullet"/>
      <w:lvlText w:val=""/>
      <w:lvlJc w:val="left"/>
      <w:pPr>
        <w:tabs>
          <w:tab w:val="num" w:pos="680"/>
        </w:tabs>
        <w:ind w:left="0" w:firstLine="51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250"/>
        </w:tabs>
        <w:ind w:left="570" w:firstLine="51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4409A"/>
    <w:multiLevelType w:val="multilevel"/>
    <w:tmpl w:val="3776FCDA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BD5C5C"/>
    <w:multiLevelType w:val="multilevel"/>
    <w:tmpl w:val="1360CA38"/>
    <w:lvl w:ilvl="0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>
    <w:nsid w:val="433F07AF"/>
    <w:multiLevelType w:val="multilevel"/>
    <w:tmpl w:val="DD6284C6"/>
    <w:lvl w:ilvl="0">
      <w:start w:val="1"/>
      <w:numFmt w:val="bullet"/>
      <w:lvlText w:val=""/>
      <w:lvlJc w:val="left"/>
      <w:pPr>
        <w:tabs>
          <w:tab w:val="num" w:pos="708"/>
        </w:tabs>
        <w:ind w:left="0" w:firstLine="567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9C13D8"/>
    <w:multiLevelType w:val="multilevel"/>
    <w:tmpl w:val="D68AEFD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A15E1D"/>
    <w:multiLevelType w:val="multilevel"/>
    <w:tmpl w:val="9E9A0B62"/>
    <w:lvl w:ilvl="0">
      <w:start w:val="1"/>
      <w:numFmt w:val="bullet"/>
      <w:lvlText w:val=""/>
      <w:lvlJc w:val="left"/>
      <w:pPr>
        <w:tabs>
          <w:tab w:val="num" w:pos="708"/>
        </w:tabs>
        <w:ind w:left="0" w:firstLine="567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6A4FE7"/>
    <w:multiLevelType w:val="multilevel"/>
    <w:tmpl w:val="0E38CE00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A85CFE"/>
    <w:multiLevelType w:val="multilevel"/>
    <w:tmpl w:val="8FEA849A"/>
    <w:lvl w:ilvl="0">
      <w:start w:val="1"/>
      <w:numFmt w:val="bullet"/>
      <w:lvlText w:val=""/>
      <w:lvlJc w:val="left"/>
      <w:pPr>
        <w:tabs>
          <w:tab w:val="num" w:pos="708"/>
        </w:tabs>
        <w:ind w:left="709" w:firstLine="567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87206B"/>
    <w:multiLevelType w:val="multilevel"/>
    <w:tmpl w:val="9C46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90943"/>
    <w:multiLevelType w:val="multilevel"/>
    <w:tmpl w:val="16703CD0"/>
    <w:lvl w:ilvl="0">
      <w:start w:val="1"/>
      <w:numFmt w:val="bullet"/>
      <w:lvlText w:val=""/>
      <w:lvlJc w:val="left"/>
      <w:pPr>
        <w:tabs>
          <w:tab w:val="num" w:pos="708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42196D"/>
    <w:multiLevelType w:val="multilevel"/>
    <w:tmpl w:val="60CC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D9F2371"/>
    <w:multiLevelType w:val="multilevel"/>
    <w:tmpl w:val="A57CFB5E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DC45FB"/>
    <w:multiLevelType w:val="multilevel"/>
    <w:tmpl w:val="E5CE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0"/>
  </w:num>
  <w:num w:numId="5">
    <w:abstractNumId w:val="17"/>
  </w:num>
  <w:num w:numId="6">
    <w:abstractNumId w:val="4"/>
  </w:num>
  <w:num w:numId="7">
    <w:abstractNumId w:val="1"/>
  </w:num>
  <w:num w:numId="8">
    <w:abstractNumId w:val="1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8"/>
  </w:num>
  <w:num w:numId="14">
    <w:abstractNumId w:val="11"/>
  </w:num>
  <w:num w:numId="15">
    <w:abstractNumId w:val="13"/>
  </w:num>
  <w:num w:numId="16">
    <w:abstractNumId w:val="7"/>
  </w:num>
  <w:num w:numId="17">
    <w:abstractNumId w:val="16"/>
  </w:num>
  <w:num w:numId="18">
    <w:abstractNumId w:val="10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77D61"/>
    <w:rsid w:val="000F44E5"/>
    <w:rsid w:val="00EC21BF"/>
    <w:rsid w:val="5A9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Symbol" w:eastAsia="Times New Roman" w:hAnsi="Symbol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3">
    <w:name w:val="Основной текст 3 Знак"/>
    <w:qFormat/>
    <w:rPr>
      <w:sz w:val="16"/>
      <w:szCs w:val="16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Знак 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10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Symbol" w:eastAsia="Times New Roman" w:hAnsi="Symbol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3">
    <w:name w:val="Основной текст 3 Знак"/>
    <w:qFormat/>
    <w:rPr>
      <w:sz w:val="16"/>
      <w:szCs w:val="16"/>
      <w:lang w:val="ru-RU" w:bidi="ar-SA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Знак Знак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10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msonormalcxspmiddle">
    <w:name w:val="msonormalcxspmiddle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etankin-li.narod.ru/Fizika11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lexeyvv79.siteedit.ru/pag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kino2.narod.ru/rab_prog_physik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7444</Words>
  <Characters>42433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49778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UserXP</dc:creator>
  <cp:lastModifiedBy>Габитов</cp:lastModifiedBy>
  <cp:revision>2</cp:revision>
  <cp:lastPrinted>2017-09-29T23:05:00Z</cp:lastPrinted>
  <dcterms:created xsi:type="dcterms:W3CDTF">2019-01-06T17:24:00Z</dcterms:created>
  <dcterms:modified xsi:type="dcterms:W3CDTF">2019-01-06T17:24:00Z</dcterms:modified>
  <dc:language>en-US</dc:language>
</cp:coreProperties>
</file>